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58E" w:rsidRDefault="0029599F">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6" type="#_x0000_t75" style="position:absolute;left:0;text-align:left;margin-left:369.35pt;margin-top:-26.65pt;width:84.75pt;height:82.5pt;z-index:1">
            <v:imagedata r:id="rId7" o:title=""/>
          </v:shape>
        </w:pict>
      </w:r>
    </w:p>
    <w:p w:rsidR="00FD158E" w:rsidRDefault="00FD158E"/>
    <w:p w:rsidR="00FD158E" w:rsidRDefault="00FD158E"/>
    <w:p w:rsidR="00FD158E" w:rsidRDefault="00FD158E">
      <w:pPr>
        <w:jc w:val="distribute"/>
        <w:rPr>
          <w:rFonts w:ascii="隶书" w:eastAsia="隶书"/>
          <w:sz w:val="84"/>
          <w:szCs w:val="84"/>
        </w:rPr>
      </w:pPr>
      <w:r>
        <w:rPr>
          <w:rFonts w:ascii="隶书" w:eastAsia="隶书" w:hint="eastAsia"/>
          <w:sz w:val="84"/>
          <w:szCs w:val="84"/>
        </w:rPr>
        <w:t>中华中医药学会标准</w:t>
      </w:r>
    </w:p>
    <w:p w:rsidR="00FD158E" w:rsidRDefault="00FD158E">
      <w:pPr>
        <w:autoSpaceDE w:val="0"/>
        <w:autoSpaceDN w:val="0"/>
        <w:adjustRightInd w:val="0"/>
        <w:jc w:val="center"/>
        <w:rPr>
          <w:rFonts w:ascii="仿宋" w:eastAsia="仿宋" w:hAnsi="仿宋" w:cs="Calibri-Bold"/>
          <w:b/>
          <w:bCs/>
          <w:kern w:val="0"/>
          <w:sz w:val="30"/>
          <w:szCs w:val="30"/>
        </w:rPr>
      </w:pPr>
      <w:r>
        <w:t xml:space="preserve">                                             </w:t>
      </w:r>
      <w:r>
        <w:rPr>
          <w:rFonts w:ascii="仿宋" w:eastAsia="仿宋" w:hAnsi="仿宋" w:cs="宋体" w:hint="eastAsia"/>
          <w:b/>
          <w:kern w:val="0"/>
          <w:sz w:val="30"/>
          <w:szCs w:val="30"/>
        </w:rPr>
        <w:t>编号：</w:t>
      </w:r>
      <w:r>
        <w:rPr>
          <w:rFonts w:ascii="仿宋" w:eastAsia="仿宋" w:hAnsi="仿宋" w:cs="Calibri-Bold"/>
          <w:b/>
          <w:bCs/>
          <w:kern w:val="0"/>
          <w:sz w:val="30"/>
          <w:szCs w:val="30"/>
        </w:rPr>
        <w:t>SATCM—2015—BZ</w:t>
      </w:r>
      <w:r>
        <w:rPr>
          <w:rFonts w:ascii="仿宋" w:eastAsia="仿宋" w:hAnsi="仿宋" w:cs="Calibri-Bold" w:hint="eastAsia"/>
          <w:b/>
          <w:bCs/>
          <w:kern w:val="0"/>
          <w:sz w:val="30"/>
          <w:szCs w:val="30"/>
        </w:rPr>
        <w:t>〔</w:t>
      </w:r>
      <w:r>
        <w:rPr>
          <w:rFonts w:ascii="仿宋" w:eastAsia="仿宋" w:hAnsi="仿宋" w:cs="Calibri-Bold"/>
          <w:b/>
          <w:bCs/>
          <w:kern w:val="0"/>
          <w:sz w:val="30"/>
          <w:szCs w:val="30"/>
        </w:rPr>
        <w:t>223</w:t>
      </w:r>
      <w:r>
        <w:rPr>
          <w:rFonts w:ascii="仿宋" w:eastAsia="仿宋" w:hAnsi="仿宋" w:cs="Calibri-Bold" w:hint="eastAsia"/>
          <w:b/>
          <w:bCs/>
          <w:kern w:val="0"/>
          <w:sz w:val="30"/>
          <w:szCs w:val="30"/>
        </w:rPr>
        <w:t>〕</w:t>
      </w:r>
    </w:p>
    <w:p w:rsidR="00FD158E" w:rsidRDefault="0029599F">
      <w:r>
        <w:rPr>
          <w:noProof/>
        </w:rPr>
        <w:pict>
          <v:shapetype id="_x0000_t32" coordsize="21600,21600" o:spt="32" o:oned="t" path="m,l21600,21600e" filled="f">
            <v:path arrowok="t" fillok="f" o:connecttype="none"/>
            <o:lock v:ext="edit" shapetype="t"/>
          </v:shapetype>
          <v:shape id="_x0000_s1027" type="#_x0000_t32" style="position:absolute;left:0;text-align:left;margin-left:.75pt;margin-top:10.65pt;width:467.7pt;height:0;z-index:2" o:connectortype="straight"/>
        </w:pict>
      </w:r>
    </w:p>
    <w:p w:rsidR="00FD158E" w:rsidRDefault="00FD158E"/>
    <w:p w:rsidR="00FD158E" w:rsidRDefault="00FD158E"/>
    <w:p w:rsidR="00FD158E" w:rsidRDefault="00FD158E"/>
    <w:p w:rsidR="00FD158E" w:rsidRDefault="00FD158E"/>
    <w:p w:rsidR="00FD158E" w:rsidRDefault="00FD158E"/>
    <w:p w:rsidR="00FD158E" w:rsidRDefault="00FD158E"/>
    <w:p w:rsidR="00FD158E" w:rsidRDefault="00FD158E">
      <w:pPr>
        <w:jc w:val="center"/>
        <w:rPr>
          <w:rFonts w:ascii="黑体" w:eastAsia="黑体" w:hAnsi="黑体"/>
          <w:sz w:val="52"/>
          <w:szCs w:val="52"/>
        </w:rPr>
      </w:pPr>
      <w:r>
        <w:rPr>
          <w:rFonts w:ascii="黑体" w:eastAsia="黑体" w:hAnsi="黑体" w:hint="eastAsia"/>
          <w:sz w:val="52"/>
          <w:szCs w:val="52"/>
        </w:rPr>
        <w:t>中医内科临床诊疗指南</w:t>
      </w:r>
    </w:p>
    <w:p w:rsidR="00FD158E" w:rsidRDefault="00FD158E">
      <w:pPr>
        <w:jc w:val="center"/>
        <w:rPr>
          <w:rFonts w:ascii="黑体" w:eastAsia="黑体" w:hAnsi="黑体"/>
          <w:sz w:val="52"/>
          <w:szCs w:val="52"/>
        </w:rPr>
      </w:pPr>
      <w:r>
        <w:rPr>
          <w:rFonts w:ascii="黑体" w:eastAsia="黑体" w:hAnsi="黑体"/>
          <w:sz w:val="52"/>
          <w:szCs w:val="52"/>
        </w:rPr>
        <w:t xml:space="preserve">  </w:t>
      </w:r>
      <w:r>
        <w:rPr>
          <w:rFonts w:ascii="黑体" w:eastAsia="黑体" w:hAnsi="黑体" w:hint="eastAsia"/>
          <w:sz w:val="52"/>
          <w:szCs w:val="52"/>
        </w:rPr>
        <w:t>急性上呼吸道感染</w:t>
      </w:r>
    </w:p>
    <w:p w:rsidR="00FD158E" w:rsidRDefault="00FD158E">
      <w:pPr>
        <w:rPr>
          <w:rFonts w:ascii="黑体" w:eastAsia="黑体" w:hAnsi="黑体"/>
        </w:rPr>
      </w:pPr>
    </w:p>
    <w:p w:rsidR="00FD158E" w:rsidRDefault="00FD158E">
      <w:pPr>
        <w:jc w:val="center"/>
        <w:rPr>
          <w:rFonts w:ascii="Arial" w:hAnsi="Arial" w:cs="Arial" w:hint="eastAsia"/>
          <w:color w:val="333333"/>
        </w:rPr>
      </w:pPr>
      <w:r>
        <w:rPr>
          <w:rFonts w:ascii="Arial" w:hAnsi="Arial" w:cs="Arial"/>
          <w:color w:val="333333"/>
        </w:rPr>
        <w:t>Acute  upper  respiration  infection</w:t>
      </w:r>
    </w:p>
    <w:p w:rsidR="006C32DC" w:rsidRDefault="006C32DC">
      <w:pPr>
        <w:jc w:val="center"/>
        <w:rPr>
          <w:rFonts w:ascii="Arial" w:hAnsi="Arial" w:cs="Arial" w:hint="eastAsia"/>
          <w:color w:val="333333"/>
        </w:rPr>
      </w:pPr>
    </w:p>
    <w:p w:rsidR="006C32DC" w:rsidRPr="006C32DC" w:rsidRDefault="006C32DC">
      <w:pPr>
        <w:jc w:val="center"/>
        <w:rPr>
          <w:rFonts w:ascii="黑体" w:eastAsia="黑体" w:hAnsi="黑体"/>
        </w:rPr>
      </w:pPr>
      <w:r w:rsidRPr="006C32DC">
        <w:rPr>
          <w:rFonts w:ascii="黑体" w:eastAsia="黑体" w:hAnsi="黑体" w:hint="eastAsia"/>
        </w:rPr>
        <w:t>公开征求意见稿</w:t>
      </w:r>
    </w:p>
    <w:p w:rsidR="00FD158E" w:rsidRDefault="00FD158E">
      <w:pPr>
        <w:jc w:val="center"/>
      </w:pPr>
      <w:r>
        <w:rPr>
          <w:rFonts w:ascii="黑体" w:eastAsia="黑体" w:hAnsi="黑体" w:hint="eastAsia"/>
        </w:rPr>
        <w:t>（本稿完成时间：</w:t>
      </w:r>
      <w:r>
        <w:rPr>
          <w:rFonts w:ascii="黑体" w:eastAsia="黑体" w:hAnsi="黑体"/>
        </w:rPr>
        <w:t>2017</w:t>
      </w:r>
      <w:r>
        <w:rPr>
          <w:rFonts w:ascii="黑体" w:eastAsia="黑体" w:hAnsi="黑体" w:hint="eastAsia"/>
        </w:rPr>
        <w:t>年</w:t>
      </w:r>
      <w:r>
        <w:rPr>
          <w:rFonts w:ascii="黑体" w:eastAsia="黑体" w:hAnsi="黑体"/>
        </w:rPr>
        <w:t>3</w:t>
      </w:r>
      <w:r>
        <w:rPr>
          <w:rFonts w:ascii="黑体" w:eastAsia="黑体" w:hAnsi="黑体" w:hint="eastAsia"/>
        </w:rPr>
        <w:t>月</w:t>
      </w:r>
      <w:r>
        <w:rPr>
          <w:rFonts w:ascii="黑体" w:eastAsia="黑体" w:hAnsi="黑体"/>
        </w:rPr>
        <w:t>8</w:t>
      </w:r>
      <w:r>
        <w:rPr>
          <w:rFonts w:ascii="黑体" w:eastAsia="黑体" w:hAnsi="黑体" w:hint="eastAsia"/>
        </w:rPr>
        <w:t>日）</w:t>
      </w:r>
    </w:p>
    <w:p w:rsidR="00FD158E" w:rsidRDefault="00FD158E">
      <w:pPr>
        <w:jc w:val="center"/>
      </w:pPr>
    </w:p>
    <w:p w:rsidR="00FD158E" w:rsidRDefault="00FD158E">
      <w:pPr>
        <w:jc w:val="center"/>
      </w:pPr>
    </w:p>
    <w:p w:rsidR="00FD158E" w:rsidRDefault="00FD158E">
      <w:pPr>
        <w:jc w:val="center"/>
      </w:pPr>
    </w:p>
    <w:p w:rsidR="00FD158E" w:rsidRDefault="00FD158E">
      <w:pPr>
        <w:jc w:val="center"/>
      </w:pPr>
    </w:p>
    <w:p w:rsidR="00FD158E" w:rsidRDefault="00FD158E">
      <w:pPr>
        <w:jc w:val="center"/>
      </w:pPr>
    </w:p>
    <w:p w:rsidR="00FD158E" w:rsidRDefault="00FD158E">
      <w:pPr>
        <w:jc w:val="center"/>
      </w:pPr>
    </w:p>
    <w:p w:rsidR="00FD158E" w:rsidRDefault="00FD158E">
      <w:pPr>
        <w:jc w:val="center"/>
      </w:pPr>
    </w:p>
    <w:p w:rsidR="00FD158E" w:rsidRDefault="00FD158E"/>
    <w:p w:rsidR="00FD158E" w:rsidRDefault="00FD158E">
      <w:pPr>
        <w:jc w:val="center"/>
      </w:pPr>
    </w:p>
    <w:p w:rsidR="00FD158E" w:rsidRDefault="00FD158E">
      <w:pPr>
        <w:jc w:val="center"/>
      </w:pPr>
    </w:p>
    <w:p w:rsidR="00FD158E" w:rsidRDefault="00FD158E"/>
    <w:p w:rsidR="00FD158E" w:rsidRDefault="00FD158E"/>
    <w:p w:rsidR="00FD158E" w:rsidRDefault="00FD158E">
      <w:pPr>
        <w:jc w:val="center"/>
        <w:rPr>
          <w:rFonts w:ascii="黑体" w:eastAsia="黑体" w:hAnsi="黑体"/>
          <w:sz w:val="28"/>
          <w:szCs w:val="28"/>
        </w:rPr>
      </w:pPr>
      <w:r>
        <w:rPr>
          <w:rFonts w:ascii="黑体" w:eastAsia="黑体" w:hAnsi="黑体"/>
          <w:sz w:val="28"/>
          <w:szCs w:val="28"/>
        </w:rPr>
        <w:t>201</w:t>
      </w:r>
      <w:r>
        <w:rPr>
          <w:rFonts w:ascii="黑体" w:eastAsia="黑体" w:hAnsi="黑体" w:hint="eastAsia"/>
          <w:sz w:val="28"/>
          <w:szCs w:val="28"/>
        </w:rPr>
        <w:t>×</w:t>
      </w:r>
      <w:r>
        <w:rPr>
          <w:rFonts w:ascii="黑体" w:eastAsia="黑体" w:hAnsi="黑体"/>
          <w:sz w:val="28"/>
          <w:szCs w:val="28"/>
        </w:rPr>
        <w:t>-</w:t>
      </w:r>
      <w:r>
        <w:rPr>
          <w:rFonts w:ascii="黑体" w:eastAsia="黑体" w:hAnsi="黑体" w:hint="eastAsia"/>
          <w:sz w:val="28"/>
          <w:szCs w:val="28"/>
        </w:rPr>
        <w:t>××</w:t>
      </w:r>
      <w:r>
        <w:rPr>
          <w:rFonts w:ascii="黑体" w:eastAsia="黑体" w:hAnsi="黑体"/>
          <w:sz w:val="28"/>
          <w:szCs w:val="28"/>
        </w:rPr>
        <w:t>-</w:t>
      </w:r>
      <w:r>
        <w:rPr>
          <w:rFonts w:ascii="黑体" w:eastAsia="黑体" w:hAnsi="黑体" w:hint="eastAsia"/>
          <w:sz w:val="28"/>
          <w:szCs w:val="28"/>
        </w:rPr>
        <w:t>××发布</w:t>
      </w:r>
      <w:r>
        <w:rPr>
          <w:rFonts w:ascii="黑体" w:eastAsia="黑体" w:hAnsi="黑体"/>
          <w:sz w:val="28"/>
          <w:szCs w:val="28"/>
        </w:rPr>
        <w:t xml:space="preserve">                      201</w:t>
      </w:r>
      <w:r>
        <w:rPr>
          <w:rFonts w:ascii="黑体" w:eastAsia="黑体" w:hAnsi="黑体" w:hint="eastAsia"/>
          <w:sz w:val="28"/>
          <w:szCs w:val="28"/>
        </w:rPr>
        <w:t>×</w:t>
      </w:r>
      <w:r>
        <w:rPr>
          <w:rFonts w:ascii="黑体" w:eastAsia="黑体" w:hAnsi="黑体"/>
          <w:sz w:val="28"/>
          <w:szCs w:val="28"/>
        </w:rPr>
        <w:t>-</w:t>
      </w:r>
      <w:r>
        <w:rPr>
          <w:rFonts w:ascii="黑体" w:eastAsia="黑体" w:hAnsi="黑体" w:hint="eastAsia"/>
          <w:sz w:val="28"/>
          <w:szCs w:val="28"/>
        </w:rPr>
        <w:t>××</w:t>
      </w:r>
      <w:r>
        <w:rPr>
          <w:rFonts w:ascii="黑体" w:eastAsia="黑体" w:hAnsi="黑体"/>
          <w:sz w:val="28"/>
          <w:szCs w:val="28"/>
        </w:rPr>
        <w:t>-</w:t>
      </w:r>
      <w:r>
        <w:rPr>
          <w:rFonts w:ascii="黑体" w:eastAsia="黑体" w:hAnsi="黑体" w:hint="eastAsia"/>
          <w:sz w:val="28"/>
          <w:szCs w:val="28"/>
        </w:rPr>
        <w:t>××实施</w:t>
      </w:r>
    </w:p>
    <w:p w:rsidR="00FD158E" w:rsidRPr="00E15700" w:rsidRDefault="00FD158E" w:rsidP="00A40BF6">
      <w:pPr>
        <w:pStyle w:val="af8"/>
        <w:spacing w:line="460" w:lineRule="exact"/>
        <w:ind w:firstLineChars="1300" w:firstLine="3120"/>
        <w:jc w:val="both"/>
        <w:rPr>
          <w:sz w:val="24"/>
          <w:szCs w:val="24"/>
        </w:rPr>
      </w:pPr>
      <w:bookmarkStart w:id="0" w:name="_Toc466555606"/>
      <w:r w:rsidRPr="00E15700">
        <w:rPr>
          <w:rFonts w:hint="eastAsia"/>
          <w:sz w:val="24"/>
          <w:szCs w:val="24"/>
        </w:rPr>
        <w:lastRenderedPageBreak/>
        <w:t>目</w:t>
      </w:r>
      <w:r w:rsidRPr="00E15700">
        <w:rPr>
          <w:sz w:val="24"/>
          <w:szCs w:val="24"/>
        </w:rPr>
        <w:t xml:space="preserve">  </w:t>
      </w:r>
      <w:r w:rsidRPr="00E15700">
        <w:rPr>
          <w:rFonts w:hint="eastAsia"/>
          <w:sz w:val="24"/>
          <w:szCs w:val="24"/>
        </w:rPr>
        <w:t>次</w:t>
      </w:r>
    </w:p>
    <w:p w:rsidR="00FD158E" w:rsidRPr="002435F5" w:rsidRDefault="00FD158E" w:rsidP="00E15700">
      <w:pPr>
        <w:pStyle w:val="af7"/>
        <w:ind w:firstLineChars="0" w:firstLine="0"/>
        <w:rPr>
          <w:rFonts w:hAnsi="宋体"/>
          <w:szCs w:val="21"/>
        </w:rPr>
      </w:pPr>
      <w:r w:rsidRPr="002435F5">
        <w:rPr>
          <w:rFonts w:hAnsi="宋体" w:hint="eastAsia"/>
          <w:szCs w:val="21"/>
        </w:rPr>
        <w:t>前言……………………………………………………………………………………</w:t>
      </w:r>
      <w:r w:rsidRPr="002435F5">
        <w:rPr>
          <w:rFonts w:hAnsi="宋体"/>
          <w:szCs w:val="21"/>
        </w:rPr>
        <w:t xml:space="preserve">3 </w:t>
      </w:r>
    </w:p>
    <w:p w:rsidR="00FD158E" w:rsidRPr="002435F5" w:rsidRDefault="00FD158E" w:rsidP="00E15700">
      <w:pPr>
        <w:pStyle w:val="af7"/>
        <w:ind w:firstLineChars="0" w:firstLine="0"/>
        <w:rPr>
          <w:rFonts w:hAnsi="宋体"/>
          <w:szCs w:val="21"/>
        </w:rPr>
      </w:pPr>
      <w:r w:rsidRPr="002435F5">
        <w:rPr>
          <w:rFonts w:hAnsi="宋体" w:hint="eastAsia"/>
          <w:szCs w:val="21"/>
        </w:rPr>
        <w:t>引言……………………………………………………………………………………</w:t>
      </w:r>
      <w:r w:rsidRPr="002435F5">
        <w:rPr>
          <w:rFonts w:hAnsi="宋体"/>
          <w:szCs w:val="21"/>
        </w:rPr>
        <w:t xml:space="preserve">4 </w:t>
      </w:r>
    </w:p>
    <w:p w:rsidR="00FD158E" w:rsidRPr="002435F5" w:rsidRDefault="00FD158E" w:rsidP="00E15700">
      <w:pPr>
        <w:pStyle w:val="af7"/>
        <w:ind w:firstLineChars="0" w:firstLine="0"/>
        <w:rPr>
          <w:rFonts w:hAnsi="宋体"/>
          <w:szCs w:val="21"/>
        </w:rPr>
      </w:pPr>
      <w:r w:rsidRPr="002435F5">
        <w:rPr>
          <w:rFonts w:hAnsi="宋体" w:hint="eastAsia"/>
          <w:szCs w:val="21"/>
        </w:rPr>
        <w:t>指南正文………………………………………………………………………………</w:t>
      </w:r>
      <w:r w:rsidRPr="002435F5">
        <w:rPr>
          <w:rFonts w:hAnsi="宋体"/>
          <w:szCs w:val="21"/>
        </w:rPr>
        <w:t xml:space="preserve">5 </w:t>
      </w:r>
    </w:p>
    <w:p w:rsidR="00FD158E" w:rsidRPr="002435F5" w:rsidRDefault="00FD158E" w:rsidP="00E15700">
      <w:pPr>
        <w:pStyle w:val="af7"/>
        <w:ind w:firstLineChars="0" w:firstLine="0"/>
        <w:rPr>
          <w:rFonts w:hAnsi="宋体"/>
          <w:szCs w:val="21"/>
        </w:rPr>
      </w:pPr>
      <w:r w:rsidRPr="002435F5">
        <w:rPr>
          <w:rFonts w:hAnsi="宋体"/>
          <w:szCs w:val="21"/>
        </w:rPr>
        <w:t xml:space="preserve">1 </w:t>
      </w:r>
      <w:r w:rsidRPr="002435F5">
        <w:rPr>
          <w:rFonts w:hAnsi="宋体" w:hint="eastAsia"/>
          <w:szCs w:val="21"/>
        </w:rPr>
        <w:t>范围…………………………………………………………………………………</w:t>
      </w:r>
      <w:r w:rsidRPr="002435F5">
        <w:rPr>
          <w:rFonts w:hAnsi="宋体"/>
          <w:szCs w:val="21"/>
        </w:rPr>
        <w:t xml:space="preserve">5 </w:t>
      </w:r>
    </w:p>
    <w:p w:rsidR="00FD158E" w:rsidRPr="002435F5" w:rsidRDefault="00FD158E" w:rsidP="00E15700">
      <w:pPr>
        <w:pStyle w:val="af7"/>
        <w:ind w:firstLineChars="0" w:firstLine="0"/>
        <w:rPr>
          <w:rFonts w:hAnsi="宋体"/>
          <w:szCs w:val="21"/>
        </w:rPr>
      </w:pPr>
      <w:r w:rsidRPr="002435F5">
        <w:rPr>
          <w:rFonts w:hAnsi="宋体"/>
          <w:szCs w:val="21"/>
        </w:rPr>
        <w:t xml:space="preserve">2 </w:t>
      </w:r>
      <w:r w:rsidRPr="002435F5">
        <w:rPr>
          <w:rFonts w:hAnsi="宋体" w:hint="eastAsia"/>
          <w:szCs w:val="21"/>
        </w:rPr>
        <w:t>术语和定义…………………………………………………………………………</w:t>
      </w:r>
      <w:r w:rsidRPr="002435F5">
        <w:rPr>
          <w:rFonts w:hAnsi="宋体"/>
          <w:szCs w:val="21"/>
        </w:rPr>
        <w:t xml:space="preserve">5 </w:t>
      </w:r>
    </w:p>
    <w:p w:rsidR="00FD158E" w:rsidRPr="002435F5" w:rsidRDefault="00FD158E" w:rsidP="00E15700">
      <w:pPr>
        <w:pStyle w:val="af7"/>
        <w:ind w:firstLineChars="0" w:firstLine="0"/>
        <w:rPr>
          <w:rFonts w:hAnsi="宋体"/>
          <w:szCs w:val="21"/>
        </w:rPr>
      </w:pPr>
      <w:r w:rsidRPr="002435F5">
        <w:rPr>
          <w:rFonts w:hAnsi="宋体"/>
          <w:szCs w:val="21"/>
        </w:rPr>
        <w:t xml:space="preserve">3 </w:t>
      </w:r>
      <w:r w:rsidRPr="002435F5">
        <w:rPr>
          <w:rFonts w:hAnsi="宋体" w:hint="eastAsia"/>
          <w:szCs w:val="21"/>
        </w:rPr>
        <w:t>临床诊断……………………………………………………………………………</w:t>
      </w:r>
      <w:r w:rsidRPr="002435F5">
        <w:rPr>
          <w:rFonts w:hAnsi="宋体"/>
          <w:szCs w:val="21"/>
        </w:rPr>
        <w:t xml:space="preserve">5 </w:t>
      </w:r>
    </w:p>
    <w:p w:rsidR="00FD158E" w:rsidRPr="002435F5" w:rsidRDefault="00FD158E" w:rsidP="00E15700">
      <w:pPr>
        <w:pStyle w:val="af7"/>
        <w:ind w:firstLineChars="0" w:firstLine="0"/>
        <w:rPr>
          <w:rFonts w:hAnsi="宋体"/>
          <w:szCs w:val="21"/>
        </w:rPr>
      </w:pPr>
      <w:r w:rsidRPr="002435F5">
        <w:rPr>
          <w:rFonts w:hAnsi="宋体"/>
          <w:szCs w:val="21"/>
        </w:rPr>
        <w:t xml:space="preserve">4 </w:t>
      </w:r>
      <w:r w:rsidRPr="002435F5">
        <w:rPr>
          <w:rFonts w:hAnsi="宋体" w:hint="eastAsia"/>
          <w:szCs w:val="21"/>
        </w:rPr>
        <w:t>临床治疗与推荐意见………………………………………………………………</w:t>
      </w:r>
      <w:r w:rsidRPr="002435F5">
        <w:rPr>
          <w:rFonts w:hAnsi="宋体"/>
          <w:szCs w:val="21"/>
        </w:rPr>
        <w:t xml:space="preserve">8 </w:t>
      </w:r>
    </w:p>
    <w:p w:rsidR="00FD158E" w:rsidRPr="002435F5" w:rsidRDefault="00FD158E" w:rsidP="00E15700">
      <w:pPr>
        <w:pStyle w:val="af7"/>
        <w:ind w:firstLineChars="0" w:firstLine="0"/>
        <w:rPr>
          <w:rFonts w:hAnsi="宋体"/>
          <w:szCs w:val="21"/>
        </w:rPr>
      </w:pPr>
      <w:r w:rsidRPr="002435F5">
        <w:rPr>
          <w:rFonts w:hAnsi="宋体"/>
          <w:szCs w:val="21"/>
        </w:rPr>
        <w:t xml:space="preserve">5 </w:t>
      </w:r>
      <w:r w:rsidRPr="002435F5">
        <w:rPr>
          <w:rFonts w:hAnsi="宋体" w:hint="eastAsia"/>
          <w:szCs w:val="21"/>
        </w:rPr>
        <w:t>预防与调护</w:t>
      </w:r>
      <w:r w:rsidRPr="002435F5">
        <w:rPr>
          <w:rFonts w:hAnsi="宋体"/>
          <w:szCs w:val="21"/>
        </w:rPr>
        <w:t xml:space="preserve"> </w:t>
      </w:r>
      <w:r w:rsidRPr="002435F5">
        <w:rPr>
          <w:rFonts w:hAnsi="宋体" w:hint="eastAsia"/>
          <w:szCs w:val="21"/>
        </w:rPr>
        <w:t>………………………………………………………………………</w:t>
      </w:r>
      <w:r w:rsidRPr="002435F5">
        <w:rPr>
          <w:rFonts w:hAnsi="宋体"/>
          <w:szCs w:val="21"/>
        </w:rPr>
        <w:t xml:space="preserve">11 </w:t>
      </w:r>
    </w:p>
    <w:p w:rsidR="00FD158E" w:rsidRPr="002435F5" w:rsidRDefault="00FD158E" w:rsidP="00E15700">
      <w:pPr>
        <w:pStyle w:val="af7"/>
        <w:ind w:firstLineChars="0" w:firstLine="0"/>
        <w:rPr>
          <w:rFonts w:hAnsi="宋体"/>
          <w:szCs w:val="21"/>
        </w:rPr>
      </w:pPr>
      <w:r w:rsidRPr="002435F5">
        <w:rPr>
          <w:rFonts w:hAnsi="宋体" w:hint="eastAsia"/>
          <w:szCs w:val="21"/>
        </w:rPr>
        <w:t>附录</w:t>
      </w:r>
      <w:r w:rsidRPr="002435F5">
        <w:rPr>
          <w:rFonts w:hAnsi="宋体"/>
          <w:szCs w:val="21"/>
        </w:rPr>
        <w:t xml:space="preserve"> A </w:t>
      </w:r>
      <w:r w:rsidRPr="002435F5">
        <w:rPr>
          <w:rFonts w:hAnsi="宋体" w:hint="eastAsia"/>
          <w:szCs w:val="21"/>
        </w:rPr>
        <w:t>………………………………………………………………………………</w:t>
      </w:r>
      <w:r w:rsidRPr="002435F5">
        <w:rPr>
          <w:rFonts w:hAnsi="宋体"/>
          <w:szCs w:val="21"/>
        </w:rPr>
        <w:t xml:space="preserve">12 </w:t>
      </w:r>
    </w:p>
    <w:p w:rsidR="00FD158E" w:rsidRPr="002435F5" w:rsidRDefault="00FD158E" w:rsidP="00E15700">
      <w:pPr>
        <w:pStyle w:val="af7"/>
        <w:ind w:firstLineChars="0" w:firstLine="0"/>
        <w:rPr>
          <w:rFonts w:hAnsi="宋体"/>
          <w:szCs w:val="21"/>
        </w:rPr>
      </w:pPr>
      <w:r w:rsidRPr="002435F5">
        <w:rPr>
          <w:rFonts w:hAnsi="宋体"/>
          <w:szCs w:val="21"/>
        </w:rPr>
        <w:t xml:space="preserve">A1 </w:t>
      </w:r>
      <w:r w:rsidRPr="002435F5">
        <w:rPr>
          <w:rFonts w:hAnsi="宋体" w:hint="eastAsia"/>
          <w:szCs w:val="21"/>
        </w:rPr>
        <w:t>临床证据的检索策略……………………………………………………………</w:t>
      </w:r>
      <w:r w:rsidRPr="002435F5">
        <w:rPr>
          <w:rFonts w:hAnsi="宋体"/>
          <w:szCs w:val="21"/>
        </w:rPr>
        <w:t xml:space="preserve">12 </w:t>
      </w:r>
    </w:p>
    <w:p w:rsidR="00FD158E" w:rsidRPr="002435F5" w:rsidRDefault="00FD158E" w:rsidP="00E15700">
      <w:pPr>
        <w:pStyle w:val="af7"/>
        <w:ind w:firstLineChars="0" w:firstLine="0"/>
        <w:rPr>
          <w:rFonts w:hAnsi="宋体"/>
          <w:szCs w:val="21"/>
        </w:rPr>
      </w:pPr>
      <w:r w:rsidRPr="002435F5">
        <w:rPr>
          <w:rFonts w:hAnsi="宋体"/>
          <w:szCs w:val="21"/>
        </w:rPr>
        <w:t xml:space="preserve">A2 </w:t>
      </w:r>
      <w:r w:rsidRPr="002435F5">
        <w:rPr>
          <w:rFonts w:hAnsi="宋体" w:hint="eastAsia"/>
          <w:szCs w:val="21"/>
        </w:rPr>
        <w:t>质量评价和证据强度……………………………………………………………</w:t>
      </w:r>
      <w:r w:rsidRPr="002435F5">
        <w:rPr>
          <w:rFonts w:hAnsi="宋体"/>
          <w:szCs w:val="21"/>
        </w:rPr>
        <w:t xml:space="preserve">12 </w:t>
      </w:r>
    </w:p>
    <w:p w:rsidR="00FD158E" w:rsidRPr="002435F5" w:rsidRDefault="00FD158E" w:rsidP="00E15700">
      <w:pPr>
        <w:pStyle w:val="af7"/>
        <w:ind w:firstLineChars="0" w:firstLine="0"/>
        <w:rPr>
          <w:rFonts w:hAnsi="宋体"/>
          <w:szCs w:val="21"/>
        </w:rPr>
      </w:pPr>
      <w:r w:rsidRPr="002435F5">
        <w:rPr>
          <w:rFonts w:hAnsi="宋体"/>
          <w:szCs w:val="21"/>
        </w:rPr>
        <w:t xml:space="preserve">A3 </w:t>
      </w:r>
      <w:r w:rsidRPr="002435F5">
        <w:rPr>
          <w:rFonts w:hAnsi="宋体" w:hint="eastAsia"/>
          <w:szCs w:val="21"/>
        </w:rPr>
        <w:t>推荐等级…………………………………………………………………………</w:t>
      </w:r>
      <w:r w:rsidRPr="002435F5">
        <w:rPr>
          <w:rFonts w:hAnsi="宋体"/>
          <w:szCs w:val="21"/>
        </w:rPr>
        <w:t xml:space="preserve">13 </w:t>
      </w:r>
    </w:p>
    <w:p w:rsidR="00FD158E" w:rsidRPr="002435F5" w:rsidRDefault="00FD158E" w:rsidP="00E15700">
      <w:pPr>
        <w:pStyle w:val="af7"/>
        <w:ind w:firstLineChars="0" w:firstLine="0"/>
        <w:rPr>
          <w:rFonts w:hAnsi="宋体"/>
          <w:szCs w:val="21"/>
        </w:rPr>
      </w:pPr>
      <w:r w:rsidRPr="002435F5">
        <w:rPr>
          <w:rFonts w:hAnsi="宋体"/>
          <w:szCs w:val="21"/>
        </w:rPr>
        <w:t xml:space="preserve">A4 </w:t>
      </w:r>
      <w:r w:rsidRPr="002435F5">
        <w:rPr>
          <w:rFonts w:hAnsi="宋体" w:hint="eastAsia"/>
          <w:szCs w:val="21"/>
        </w:rPr>
        <w:t>指南工具的评价…………………………………………………………………</w:t>
      </w:r>
      <w:r w:rsidRPr="002435F5">
        <w:rPr>
          <w:rFonts w:hAnsi="宋体"/>
          <w:szCs w:val="21"/>
        </w:rPr>
        <w:t xml:space="preserve">13 </w:t>
      </w:r>
    </w:p>
    <w:p w:rsidR="00FD158E" w:rsidRDefault="00FD158E" w:rsidP="00E15700">
      <w:pPr>
        <w:pStyle w:val="af7"/>
        <w:ind w:firstLineChars="0" w:firstLine="0"/>
        <w:rPr>
          <w:rFonts w:hAnsi="宋体"/>
          <w:szCs w:val="21"/>
        </w:rPr>
      </w:pPr>
      <w:r w:rsidRPr="002435F5">
        <w:rPr>
          <w:rFonts w:hAnsi="宋体" w:hint="eastAsia"/>
          <w:szCs w:val="21"/>
        </w:rPr>
        <w:t>参考文献……………………………………………………………………………</w:t>
      </w:r>
      <w:r w:rsidRPr="002435F5">
        <w:rPr>
          <w:rFonts w:hAnsi="宋体"/>
          <w:szCs w:val="21"/>
        </w:rPr>
        <w:t>14</w:t>
      </w:r>
    </w:p>
    <w:p w:rsidR="00FD158E" w:rsidRPr="00B43879" w:rsidRDefault="00FD158E" w:rsidP="00B43879">
      <w:pPr>
        <w:rPr>
          <w:rFonts w:ascii="宋体" w:cs="宋体"/>
          <w:szCs w:val="21"/>
        </w:rPr>
      </w:pPr>
      <w:r>
        <w:rPr>
          <w:rFonts w:hint="eastAsia"/>
        </w:rPr>
        <w:t>附件</w:t>
      </w:r>
      <w:r>
        <w:t>1:</w:t>
      </w:r>
      <w:r w:rsidRPr="00DE68AE">
        <w:rPr>
          <w:rFonts w:cs="宋体"/>
        </w:rPr>
        <w:t xml:space="preserve"> </w:t>
      </w:r>
      <w:r>
        <w:rPr>
          <w:rFonts w:cs="宋体" w:hint="eastAsia"/>
        </w:rPr>
        <w:t>中医药临床证据分级量表</w:t>
      </w:r>
      <w:r w:rsidRPr="002435F5">
        <w:rPr>
          <w:rFonts w:ascii="宋体" w:hint="eastAsia"/>
          <w:szCs w:val="21"/>
        </w:rPr>
        <w:t>…………………………………………………</w:t>
      </w:r>
      <w:r w:rsidRPr="002435F5">
        <w:t>1</w:t>
      </w:r>
      <w:r>
        <w:t>6</w:t>
      </w:r>
    </w:p>
    <w:p w:rsidR="00FD158E" w:rsidRPr="002435F5" w:rsidRDefault="00FD158E" w:rsidP="00E15700">
      <w:pPr>
        <w:pStyle w:val="af7"/>
        <w:ind w:firstLineChars="0" w:firstLine="0"/>
        <w:rPr>
          <w:rFonts w:hAnsi="宋体"/>
          <w:szCs w:val="21"/>
        </w:rPr>
      </w:pPr>
    </w:p>
    <w:p w:rsidR="00FD158E" w:rsidRDefault="00FD158E" w:rsidP="00E15700">
      <w:pPr>
        <w:pStyle w:val="af8"/>
        <w:spacing w:line="460" w:lineRule="exact"/>
      </w:pPr>
      <w:bookmarkStart w:id="1" w:name="_GoBack"/>
      <w:bookmarkEnd w:id="1"/>
      <w:r>
        <w:rPr>
          <w:rFonts w:hint="eastAsia"/>
        </w:rPr>
        <w:lastRenderedPageBreak/>
        <w:t>前</w:t>
      </w:r>
      <w:bookmarkStart w:id="2" w:name="BKQY"/>
      <w:r>
        <w:rPr>
          <w:rFonts w:ascii="MS Mincho" w:eastAsia="MS Mincho" w:hAnsi="MS Mincho" w:cs="MS Mincho" w:hint="eastAsia"/>
        </w:rPr>
        <w:t> </w:t>
      </w:r>
      <w:r>
        <w:rPr>
          <w:rFonts w:ascii="MS Mincho" w:eastAsia="MS Mincho" w:hAnsi="MS Mincho" w:cs="MS Mincho" w:hint="eastAsia"/>
        </w:rPr>
        <w:t> </w:t>
      </w:r>
      <w:r>
        <w:rPr>
          <w:rFonts w:hint="eastAsia"/>
        </w:rPr>
        <w:t>言</w:t>
      </w:r>
      <w:bookmarkEnd w:id="0"/>
      <w:bookmarkEnd w:id="2"/>
    </w:p>
    <w:p w:rsidR="00FD158E" w:rsidRDefault="00FD158E" w:rsidP="00A40BF6">
      <w:pPr>
        <w:pStyle w:val="af7"/>
      </w:pPr>
      <w:r>
        <w:rPr>
          <w:rFonts w:hint="eastAsia"/>
        </w:rPr>
        <w:t>本标准按照</w:t>
      </w:r>
      <w:r>
        <w:t>GB/T 1.1-2009</w:t>
      </w:r>
      <w:r>
        <w:rPr>
          <w:rFonts w:hint="eastAsia"/>
        </w:rPr>
        <w:t>给出的规则起草。</w:t>
      </w:r>
    </w:p>
    <w:p w:rsidR="00FD158E" w:rsidRDefault="00FD158E">
      <w:pPr>
        <w:pStyle w:val="af7"/>
        <w:ind w:firstLineChars="0" w:firstLine="0"/>
      </w:pPr>
      <w:r>
        <w:t xml:space="preserve">    </w:t>
      </w:r>
      <w:r>
        <w:rPr>
          <w:rFonts w:hint="eastAsia"/>
        </w:rPr>
        <w:t>本标准由中华中医药学会提出并归口。</w:t>
      </w:r>
    </w:p>
    <w:p w:rsidR="00FD158E" w:rsidRDefault="00FD158E" w:rsidP="00A40BF6">
      <w:pPr>
        <w:pStyle w:val="af7"/>
      </w:pPr>
      <w:r>
        <w:rPr>
          <w:rFonts w:hint="eastAsia"/>
        </w:rPr>
        <w:t>本标准由云南省中医医院负责起草，北京中医药大学东直门医院、</w:t>
      </w:r>
      <w:r w:rsidRPr="007E4F4B">
        <w:rPr>
          <w:rFonts w:hAnsi="宋体" w:cs="宋体" w:hint="eastAsia"/>
          <w:szCs w:val="21"/>
        </w:rPr>
        <w:t>武汉市中医院、</w:t>
      </w:r>
      <w:r w:rsidRPr="007E4F4B">
        <w:rPr>
          <w:rFonts w:hAnsi="宋体" w:hint="eastAsia"/>
          <w:szCs w:val="21"/>
        </w:rPr>
        <w:t>湖南省中医药研究院附属医院、河南省中医医院、上海市宝山区中西医结合医院、上海龙华医院、广东省中医医院、北京中医药大学东方医院、普洱市中医院、玉溪市中医院、</w:t>
      </w:r>
      <w:r w:rsidRPr="007E4F4B">
        <w:rPr>
          <w:rFonts w:hAnsi="宋体" w:cs="宋体" w:hint="eastAsia"/>
          <w:szCs w:val="21"/>
        </w:rPr>
        <w:t>曲靖市中医院</w:t>
      </w:r>
      <w:r>
        <w:rPr>
          <w:rFonts w:hint="eastAsia"/>
        </w:rPr>
        <w:t>参加起草。</w:t>
      </w:r>
    </w:p>
    <w:p w:rsidR="00FD158E" w:rsidRDefault="00FD158E" w:rsidP="00A40BF6">
      <w:pPr>
        <w:pStyle w:val="af7"/>
      </w:pPr>
      <w:r>
        <w:rPr>
          <w:rFonts w:hint="eastAsia"/>
        </w:rPr>
        <w:t>本标准主要起草人：董琼芬、张立山、叶勇、王志祥、罗庆文。</w:t>
      </w: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pStyle w:val="af8"/>
        <w:spacing w:line="460" w:lineRule="exact"/>
      </w:pPr>
      <w:bookmarkStart w:id="3" w:name="_Toc466555607"/>
      <w:r>
        <w:rPr>
          <w:rFonts w:hint="eastAsia"/>
        </w:rPr>
        <w:lastRenderedPageBreak/>
        <w:t>引</w:t>
      </w:r>
      <w:bookmarkStart w:id="4" w:name="BKYY"/>
      <w:r>
        <w:rPr>
          <w:rFonts w:ascii="MS Mincho" w:eastAsia="MS Mincho" w:hAnsi="MS Mincho" w:cs="MS Mincho" w:hint="eastAsia"/>
        </w:rPr>
        <w:t> </w:t>
      </w:r>
      <w:r>
        <w:rPr>
          <w:rFonts w:ascii="MS Mincho" w:eastAsia="MS Mincho" w:hAnsi="MS Mincho" w:cs="MS Mincho" w:hint="eastAsia"/>
        </w:rPr>
        <w:t> </w:t>
      </w:r>
      <w:r>
        <w:rPr>
          <w:rFonts w:hint="eastAsia"/>
        </w:rPr>
        <w:t>言</w:t>
      </w:r>
      <w:bookmarkEnd w:id="3"/>
      <w:bookmarkEnd w:id="4"/>
    </w:p>
    <w:p w:rsidR="00FD158E" w:rsidRDefault="00FD158E" w:rsidP="00A40BF6">
      <w:pPr>
        <w:ind w:firstLineChars="200" w:firstLine="420"/>
        <w:rPr>
          <w:rFonts w:ascii="宋体" w:cs="宋体"/>
          <w:szCs w:val="21"/>
        </w:rPr>
      </w:pPr>
      <w:r>
        <w:rPr>
          <w:rFonts w:ascii="宋体" w:hAnsi="宋体" w:cs="宋体" w:hint="eastAsia"/>
          <w:szCs w:val="21"/>
        </w:rPr>
        <w:t>急性上呼吸道感染简称上感，为外鼻孔至环状软骨下缘急性炎症的总成，包括鼻腔、咽或喉部的急性炎症，是急诊学、内科学的常见病</w:t>
      </w:r>
      <w:r>
        <w:rPr>
          <w:rFonts w:ascii="宋体" w:hAnsi="宋体" w:cs="宋体" w:hint="eastAsia"/>
          <w:szCs w:val="21"/>
          <w:lang w:val="zh-CN"/>
        </w:rPr>
        <w:t>。</w:t>
      </w:r>
      <w:r>
        <w:rPr>
          <w:rFonts w:ascii="宋体" w:hAnsi="宋体" w:cs="宋体" w:hint="eastAsia"/>
          <w:szCs w:val="21"/>
        </w:rPr>
        <w:t>本病主要对应于中医的</w:t>
      </w:r>
      <w:r>
        <w:rPr>
          <w:rFonts w:ascii="宋体" w:hAnsi="宋体" w:cs="宋体" w:hint="eastAsia"/>
          <w:bCs/>
          <w:szCs w:val="21"/>
        </w:rPr>
        <w:t>感冒，其它如伤风鼻塞、急喉痹、急喉瘖、急乳蛾等疾病的诊治亦可参考本指南。</w:t>
      </w:r>
    </w:p>
    <w:p w:rsidR="00FD158E" w:rsidRDefault="00FD158E" w:rsidP="00A40BF6">
      <w:pPr>
        <w:ind w:firstLineChars="200" w:firstLine="420"/>
        <w:rPr>
          <w:rFonts w:ascii="宋体" w:cs="宋体"/>
          <w:szCs w:val="21"/>
        </w:rPr>
      </w:pPr>
      <w:r>
        <w:rPr>
          <w:rFonts w:ascii="宋体" w:hAnsi="宋体" w:cs="宋体" w:hint="eastAsia"/>
          <w:szCs w:val="21"/>
        </w:rPr>
        <w:t>现代医学认为，无论是急性上呼吸道感染还是流行性感冒，其病原体多为病毒。引起普通感冒的病毒以鼻病毒、冠状病毒、呼吸道合胞病毒、</w:t>
      </w:r>
      <w:r>
        <w:rPr>
          <w:rFonts w:ascii="宋体" w:hAnsi="宋体" w:cs="宋体" w:hint="eastAsia"/>
          <w:bCs/>
          <w:szCs w:val="21"/>
        </w:rPr>
        <w:t>腺病毒</w:t>
      </w:r>
      <w:r>
        <w:rPr>
          <w:rFonts w:ascii="宋体" w:hAnsi="宋体" w:cs="宋体" w:hint="eastAsia"/>
          <w:szCs w:val="21"/>
        </w:rPr>
        <w:t>等为主，少数由细菌引起；流行性感冒病原体以流感病毒为主。流感可爆发流行，感染众多，男女老幼均可染病，且临床表现症状较重，可以影响工作和生活，小儿、老年体弱患者出现重症感冒时，甚至可危及生命，造成严重后果。</w:t>
      </w:r>
      <w:r>
        <w:rPr>
          <w:rFonts w:ascii="宋体" w:hAnsi="宋体" w:cs="宋体" w:hint="eastAsia"/>
          <w:bCs/>
          <w:szCs w:val="21"/>
        </w:rPr>
        <w:t>上感虽然</w:t>
      </w:r>
      <w:r>
        <w:rPr>
          <w:rFonts w:ascii="宋体" w:hAnsi="宋体" w:cs="宋体" w:hint="eastAsia"/>
          <w:szCs w:val="21"/>
        </w:rPr>
        <w:t>多病情较轻，甚至可以不药而愈，但本病也是鼻窦炎、中耳炎、急性气管支气管炎、肺炎、病毒性心肌炎、肾炎、风湿热等多种内科疾病发生或加重的重要因素。故感冒虽是小病，但仍须积极防治。在治疗上，除流行性感冒需使用奥司他韦、金刚烷胺等抗病毒药物外，上感多无有效的抗病毒手段。中医药对普通感冒和时行感冒均有良好疗效，可明显改善临床症状，缩短感冒病程。并有一定的预防作用。</w:t>
      </w:r>
    </w:p>
    <w:p w:rsidR="00FD158E" w:rsidRDefault="00FD158E" w:rsidP="00A40BF6">
      <w:pPr>
        <w:ind w:firstLineChars="200" w:firstLine="420"/>
        <w:rPr>
          <w:rFonts w:ascii="宋体" w:cs="宋体"/>
          <w:szCs w:val="21"/>
        </w:rPr>
      </w:pPr>
      <w:r>
        <w:rPr>
          <w:rFonts w:ascii="宋体" w:hAnsi="宋体" w:cs="宋体" w:hint="eastAsia"/>
          <w:szCs w:val="21"/>
        </w:rPr>
        <w:t>中医认为本病是感受触冒风邪或时行病毒，引起肺卫功能失调，出现鼻塞，流涕，喷嚏，头痛，恶寒，发热，全身不适等主要临床表现的一种外感疾病。</w:t>
      </w:r>
      <w:r>
        <w:rPr>
          <w:rFonts w:ascii="宋体" w:hAnsi="宋体" w:cs="宋体" w:hint="eastAsia"/>
          <w:szCs w:val="21"/>
          <w:lang w:val="zh-CN"/>
        </w:rPr>
        <w:t>中医药治疗急性上呼吸道感染具有较好的临床效果和较低廉的医疗费用，是公认的中医药治疗的优势病种。辨证论治是中医的特色和优势，也是中医治疗上感的主流方法，取得了较好的效果，但也面临着一些困难。如</w:t>
      </w:r>
      <w:r>
        <w:rPr>
          <w:rFonts w:ascii="宋体" w:hAnsi="宋体" w:cs="宋体" w:hint="eastAsia"/>
          <w:szCs w:val="21"/>
        </w:rPr>
        <w:t>目前临床中医药治疗</w:t>
      </w:r>
      <w:r>
        <w:rPr>
          <w:rFonts w:ascii="宋体" w:hAnsi="宋体" w:cs="宋体" w:hint="eastAsia"/>
          <w:szCs w:val="21"/>
          <w:lang w:val="zh-CN"/>
        </w:rPr>
        <w:t>上感</w:t>
      </w:r>
      <w:r>
        <w:rPr>
          <w:rFonts w:ascii="宋体" w:hAnsi="宋体" w:cs="宋体" w:hint="eastAsia"/>
          <w:szCs w:val="21"/>
        </w:rPr>
        <w:t>大部分仍停留在部分专家经验的临床初步积累上，缺乏理论化与系统化。</w:t>
      </w:r>
    </w:p>
    <w:p w:rsidR="00FD158E" w:rsidRDefault="00FD158E" w:rsidP="00A40BF6">
      <w:pPr>
        <w:ind w:firstLineChars="200" w:firstLine="420"/>
        <w:rPr>
          <w:rFonts w:ascii="宋体" w:cs="宋体"/>
          <w:szCs w:val="21"/>
        </w:rPr>
      </w:pPr>
      <w:r>
        <w:rPr>
          <w:rFonts w:ascii="宋体" w:hAnsi="宋体" w:cs="宋体" w:hint="eastAsia"/>
          <w:szCs w:val="21"/>
        </w:rPr>
        <w:t>基于目前的现状，为了适应中医药治疗</w:t>
      </w:r>
      <w:r>
        <w:rPr>
          <w:rFonts w:ascii="宋体" w:hAnsi="宋体" w:cs="宋体" w:hint="eastAsia"/>
          <w:szCs w:val="21"/>
          <w:lang w:val="zh-CN"/>
        </w:rPr>
        <w:t>上感</w:t>
      </w:r>
      <w:r>
        <w:rPr>
          <w:rFonts w:ascii="宋体" w:hAnsi="宋体" w:cs="宋体" w:hint="eastAsia"/>
          <w:szCs w:val="21"/>
        </w:rPr>
        <w:t>的发展，进一步推动</w:t>
      </w:r>
      <w:r>
        <w:rPr>
          <w:rFonts w:ascii="宋体" w:hAnsi="宋体" w:cs="宋体" w:hint="eastAsia"/>
          <w:szCs w:val="21"/>
          <w:lang w:val="zh-CN"/>
        </w:rPr>
        <w:t>上感</w:t>
      </w:r>
      <w:r>
        <w:rPr>
          <w:rFonts w:ascii="宋体" w:hAnsi="宋体" w:cs="宋体" w:hint="eastAsia"/>
          <w:szCs w:val="21"/>
        </w:rPr>
        <w:t>诊疗规范的制订和实施，为临床医师提供合理的诊治指南，云南省中医医院急诊科在相关部门的关心和领导下，在广泛汇总临床专家经验和对</w:t>
      </w:r>
      <w:r>
        <w:rPr>
          <w:rFonts w:ascii="宋体" w:hAnsi="宋体" w:cs="宋体" w:hint="eastAsia"/>
          <w:color w:val="000000"/>
          <w:kern w:val="0"/>
          <w:szCs w:val="21"/>
          <w:lang w:val="zh-CN"/>
        </w:rPr>
        <w:t>近年有关</w:t>
      </w:r>
      <w:r>
        <w:rPr>
          <w:rFonts w:ascii="宋体" w:hAnsi="宋体" w:cs="宋体" w:hint="eastAsia"/>
          <w:szCs w:val="21"/>
          <w:lang w:val="zh-CN"/>
        </w:rPr>
        <w:t>上感</w:t>
      </w:r>
      <w:r>
        <w:rPr>
          <w:rFonts w:ascii="宋体" w:hAnsi="宋体" w:cs="宋体" w:hint="eastAsia"/>
          <w:color w:val="000000"/>
          <w:kern w:val="0"/>
          <w:szCs w:val="21"/>
          <w:lang w:val="zh-CN"/>
        </w:rPr>
        <w:t>诊治的文献进行系统评价</w:t>
      </w:r>
      <w:r>
        <w:rPr>
          <w:rFonts w:ascii="宋体" w:hAnsi="宋体" w:cs="宋体" w:hint="eastAsia"/>
          <w:szCs w:val="21"/>
        </w:rPr>
        <w:t>的基础上，以刘清泉教授等人所著《外感发热诊疗方案》为蓝本，应用</w:t>
      </w:r>
      <w:r>
        <w:rPr>
          <w:rFonts w:ascii="宋体" w:hAnsi="宋体" w:cs="宋体"/>
          <w:szCs w:val="21"/>
        </w:rPr>
        <w:t>Delphi</w:t>
      </w:r>
      <w:r>
        <w:rPr>
          <w:rFonts w:ascii="宋体" w:hAnsi="宋体" w:cs="宋体" w:hint="eastAsia"/>
          <w:szCs w:val="21"/>
        </w:rPr>
        <w:t>法，通过专家咨询的方式对专家的临床经验进行统计学处理，制订</w:t>
      </w:r>
      <w:r>
        <w:rPr>
          <w:rFonts w:ascii="宋体" w:hAnsi="宋体" w:cs="宋体" w:hint="eastAsia"/>
          <w:szCs w:val="21"/>
          <w:lang w:val="zh-CN"/>
        </w:rPr>
        <w:t>上感</w:t>
      </w:r>
      <w:r>
        <w:rPr>
          <w:rFonts w:ascii="宋体" w:hAnsi="宋体" w:cs="宋体" w:hint="eastAsia"/>
          <w:szCs w:val="21"/>
        </w:rPr>
        <w:t>中医药规范化诊疗指南，提供临床推广运用。</w:t>
      </w:r>
    </w:p>
    <w:p w:rsidR="00FD158E" w:rsidRDefault="00FD158E" w:rsidP="00A40BF6">
      <w:pPr>
        <w:ind w:firstLineChars="200" w:firstLine="420"/>
        <w:rPr>
          <w:rFonts w:ascii="仿宋" w:eastAsia="仿宋" w:hAnsi="仿宋" w:cs="仿宋"/>
          <w:szCs w:val="21"/>
        </w:rPr>
      </w:pPr>
      <w:r>
        <w:rPr>
          <w:rFonts w:ascii="宋体" w:hAnsi="宋体" w:cs="宋体" w:hint="eastAsia"/>
          <w:szCs w:val="21"/>
        </w:rPr>
        <w:t>本指南主要是关于急性上呼吸道感染的诊疗指南，流行性感冒则非本指南的适用疾病。</w:t>
      </w:r>
    </w:p>
    <w:p w:rsidR="00FD158E" w:rsidRDefault="00FD158E" w:rsidP="00A40BF6">
      <w:pPr>
        <w:ind w:firstLineChars="100" w:firstLine="240"/>
        <w:rPr>
          <w:rFonts w:ascii="宋体"/>
          <w:sz w:val="24"/>
        </w:rPr>
      </w:pPr>
    </w:p>
    <w:p w:rsidR="00FD158E" w:rsidRDefault="00FD158E" w:rsidP="00A40BF6">
      <w:pPr>
        <w:ind w:firstLineChars="200" w:firstLine="480"/>
        <w:rPr>
          <w:sz w:val="24"/>
        </w:rPr>
      </w:pPr>
      <w:r>
        <w:rPr>
          <w:sz w:val="24"/>
        </w:rPr>
        <w:t xml:space="preserve"> </w:t>
      </w:r>
    </w:p>
    <w:p w:rsidR="00FD158E" w:rsidRDefault="00FD158E" w:rsidP="00A40BF6">
      <w:pPr>
        <w:ind w:firstLineChars="100" w:firstLine="210"/>
        <w:jc w:val="left"/>
      </w:pPr>
    </w:p>
    <w:p w:rsidR="00FD158E" w:rsidRDefault="00FD158E" w:rsidP="00A40BF6">
      <w:pPr>
        <w:ind w:firstLineChars="100" w:firstLine="210"/>
        <w:jc w:val="left"/>
      </w:pPr>
    </w:p>
    <w:p w:rsidR="00FD158E" w:rsidRDefault="00FD158E" w:rsidP="00A40BF6">
      <w:pPr>
        <w:ind w:firstLineChars="100" w:firstLine="210"/>
        <w:jc w:val="left"/>
      </w:pPr>
    </w:p>
    <w:p w:rsidR="00FD158E" w:rsidRDefault="00FD158E" w:rsidP="00A40BF6">
      <w:pPr>
        <w:ind w:firstLineChars="100" w:firstLine="210"/>
        <w:jc w:val="left"/>
      </w:pPr>
    </w:p>
    <w:p w:rsidR="00FD158E" w:rsidRDefault="00FD158E" w:rsidP="00A40BF6">
      <w:pPr>
        <w:ind w:firstLineChars="100" w:firstLine="210"/>
        <w:jc w:val="left"/>
      </w:pPr>
    </w:p>
    <w:p w:rsidR="00FD158E" w:rsidRDefault="00FD158E" w:rsidP="00A40BF6">
      <w:pPr>
        <w:ind w:firstLineChars="100" w:firstLine="210"/>
        <w:jc w:val="left"/>
      </w:pPr>
    </w:p>
    <w:p w:rsidR="00FD158E" w:rsidRDefault="00FD158E" w:rsidP="00A40BF6">
      <w:pPr>
        <w:ind w:firstLineChars="100" w:firstLine="210"/>
        <w:jc w:val="left"/>
      </w:pPr>
    </w:p>
    <w:p w:rsidR="00FD158E" w:rsidRDefault="00FD158E" w:rsidP="00A40BF6">
      <w:pPr>
        <w:ind w:firstLineChars="100" w:firstLine="210"/>
        <w:jc w:val="left"/>
      </w:pPr>
    </w:p>
    <w:p w:rsidR="00FD158E" w:rsidRDefault="00FD158E">
      <w:pPr>
        <w:jc w:val="left"/>
        <w:sectPr w:rsidR="00FD158E">
          <w:headerReference w:type="default" r:id="rId8"/>
          <w:footerReference w:type="default" r:id="rId9"/>
          <w:pgSz w:w="11906" w:h="16838"/>
          <w:pgMar w:top="1418" w:right="1134" w:bottom="1134" w:left="1418" w:header="1418" w:footer="1134" w:gutter="0"/>
          <w:pgNumType w:fmt="upperRoman" w:start="1"/>
          <w:cols w:space="425"/>
          <w:formProt w:val="0"/>
          <w:docGrid w:type="lines" w:linePitch="312"/>
        </w:sectPr>
      </w:pPr>
    </w:p>
    <w:p w:rsidR="00FD158E" w:rsidRDefault="00FD158E">
      <w:pPr>
        <w:spacing w:before="640" w:after="560" w:line="460" w:lineRule="exact"/>
        <w:jc w:val="center"/>
        <w:rPr>
          <w:rFonts w:ascii="黑体" w:eastAsia="黑体" w:hAnsi="黑体" w:cs="黑体"/>
          <w:b/>
          <w:bCs/>
          <w:sz w:val="32"/>
          <w:szCs w:val="32"/>
        </w:rPr>
      </w:pPr>
      <w:r>
        <w:rPr>
          <w:rFonts w:ascii="黑体" w:eastAsia="黑体" w:hAnsi="黑体" w:cs="黑体" w:hint="eastAsia"/>
          <w:sz w:val="32"/>
          <w:szCs w:val="32"/>
        </w:rPr>
        <w:lastRenderedPageBreak/>
        <w:t>急性上呼吸道感染</w:t>
      </w:r>
    </w:p>
    <w:p w:rsidR="00FD158E" w:rsidRDefault="00FD158E" w:rsidP="006C32DC">
      <w:pPr>
        <w:spacing w:beforeLines="100" w:afterLines="100"/>
        <w:jc w:val="left"/>
        <w:rPr>
          <w:rFonts w:ascii="黑体" w:eastAsia="黑体" w:hAnsi="黑体" w:cs="黑体"/>
          <w:b/>
          <w:bCs/>
          <w:szCs w:val="21"/>
        </w:rPr>
      </w:pPr>
      <w:r>
        <w:rPr>
          <w:rFonts w:ascii="黑体" w:eastAsia="黑体" w:hAnsi="黑体" w:cs="黑体"/>
          <w:b/>
          <w:bCs/>
          <w:szCs w:val="21"/>
        </w:rPr>
        <w:t xml:space="preserve">1 </w:t>
      </w:r>
      <w:r>
        <w:rPr>
          <w:rFonts w:ascii="黑体" w:eastAsia="黑体" w:hAnsi="黑体" w:cs="黑体" w:hint="eastAsia"/>
          <w:b/>
          <w:bCs/>
          <w:szCs w:val="21"/>
        </w:rPr>
        <w:t>范围</w:t>
      </w:r>
    </w:p>
    <w:p w:rsidR="00FD158E" w:rsidRDefault="00FD158E" w:rsidP="00A40BF6">
      <w:pPr>
        <w:ind w:firstLineChars="200" w:firstLine="420"/>
        <w:jc w:val="left"/>
        <w:rPr>
          <w:rFonts w:ascii="宋体" w:cs="宋体"/>
          <w:szCs w:val="21"/>
        </w:rPr>
      </w:pPr>
      <w:r>
        <w:rPr>
          <w:rFonts w:ascii="宋体" w:hAnsi="宋体" w:cs="宋体" w:hint="eastAsia"/>
          <w:szCs w:val="21"/>
        </w:rPr>
        <w:t>本指南提出了急性上呼吸道感染的诊断、辨证、治疗、预防和调护建议。</w:t>
      </w:r>
    </w:p>
    <w:p w:rsidR="00FD158E" w:rsidRDefault="00FD158E" w:rsidP="00A40BF6">
      <w:pPr>
        <w:ind w:firstLineChars="200" w:firstLine="420"/>
        <w:jc w:val="left"/>
        <w:rPr>
          <w:rFonts w:ascii="宋体" w:cs="宋体"/>
          <w:szCs w:val="21"/>
        </w:rPr>
      </w:pPr>
      <w:r>
        <w:rPr>
          <w:rFonts w:ascii="宋体" w:hAnsi="宋体" w:cs="宋体" w:hint="eastAsia"/>
          <w:szCs w:val="21"/>
        </w:rPr>
        <w:t>本指南适用于</w:t>
      </w:r>
      <w:r>
        <w:rPr>
          <w:rFonts w:ascii="宋体" w:hAnsi="宋体" w:cs="宋体"/>
          <w:szCs w:val="21"/>
        </w:rPr>
        <w:t>18</w:t>
      </w:r>
      <w:r>
        <w:rPr>
          <w:rFonts w:ascii="宋体" w:hAnsi="宋体" w:cs="宋体" w:hint="eastAsia"/>
          <w:szCs w:val="21"/>
        </w:rPr>
        <w:t>周岁以上人群急性上呼吸道感染的诊断和防治。</w:t>
      </w:r>
    </w:p>
    <w:p w:rsidR="00FD158E" w:rsidRDefault="00FD158E" w:rsidP="00A40BF6">
      <w:pPr>
        <w:ind w:firstLineChars="200" w:firstLine="420"/>
        <w:jc w:val="left"/>
        <w:rPr>
          <w:rFonts w:ascii="宋体" w:cs="宋体"/>
          <w:szCs w:val="21"/>
        </w:rPr>
      </w:pPr>
      <w:r>
        <w:rPr>
          <w:rFonts w:ascii="宋体" w:hAnsi="宋体" w:cs="宋体" w:hint="eastAsia"/>
          <w:szCs w:val="21"/>
        </w:rPr>
        <w:t>本指南适合中医科、急诊科、呼吸科等相关临床医师使用。</w:t>
      </w:r>
    </w:p>
    <w:p w:rsidR="00FD158E" w:rsidRDefault="00FD158E" w:rsidP="006C32DC">
      <w:pPr>
        <w:spacing w:beforeLines="100" w:afterLines="100"/>
        <w:jc w:val="left"/>
        <w:rPr>
          <w:rFonts w:ascii="黑体" w:eastAsia="黑体" w:hAnsi="黑体" w:cs="黑体"/>
          <w:b/>
          <w:bCs/>
          <w:szCs w:val="21"/>
        </w:rPr>
      </w:pPr>
      <w:r>
        <w:rPr>
          <w:rFonts w:ascii="黑体" w:eastAsia="黑体" w:hAnsi="黑体" w:cs="黑体"/>
          <w:b/>
          <w:bCs/>
          <w:szCs w:val="21"/>
        </w:rPr>
        <w:t xml:space="preserve">2 </w:t>
      </w:r>
      <w:r>
        <w:rPr>
          <w:rFonts w:ascii="黑体" w:eastAsia="黑体" w:hAnsi="黑体" w:cs="黑体" w:hint="eastAsia"/>
          <w:b/>
          <w:bCs/>
          <w:szCs w:val="21"/>
        </w:rPr>
        <w:t>术语和定义</w:t>
      </w:r>
    </w:p>
    <w:p w:rsidR="00FD158E" w:rsidRDefault="00FD158E" w:rsidP="00A40BF6">
      <w:pPr>
        <w:ind w:firstLineChars="200" w:firstLine="420"/>
        <w:jc w:val="left"/>
        <w:rPr>
          <w:rFonts w:ascii="宋体" w:cs="宋体"/>
          <w:szCs w:val="21"/>
        </w:rPr>
      </w:pPr>
      <w:r>
        <w:rPr>
          <w:rFonts w:ascii="宋体" w:hAnsi="宋体" w:cs="宋体" w:hint="eastAsia"/>
          <w:szCs w:val="21"/>
        </w:rPr>
        <w:t>下列术语和定义适用于本指南。</w:t>
      </w:r>
    </w:p>
    <w:p w:rsidR="00FD158E" w:rsidRDefault="00FD158E" w:rsidP="00A40BF6">
      <w:pPr>
        <w:ind w:firstLineChars="200" w:firstLine="420"/>
        <w:jc w:val="left"/>
        <w:rPr>
          <w:rFonts w:ascii="宋体" w:cs="宋体"/>
          <w:color w:val="333333"/>
          <w:szCs w:val="21"/>
          <w:shd w:val="clear" w:color="auto" w:fill="FFFFFF"/>
        </w:rPr>
      </w:pPr>
      <w:r>
        <w:rPr>
          <w:rFonts w:ascii="宋体" w:hAnsi="宋体" w:cs="宋体" w:hint="eastAsia"/>
          <w:szCs w:val="21"/>
        </w:rPr>
        <w:t>急性上呼吸道感染</w:t>
      </w:r>
      <w:r>
        <w:rPr>
          <w:rFonts w:ascii="宋体" w:hAnsi="宋体" w:cs="宋体"/>
          <w:szCs w:val="21"/>
        </w:rPr>
        <w:t>Acute</w:t>
      </w:r>
      <w:r>
        <w:rPr>
          <w:rFonts w:ascii="宋体" w:hAnsi="宋体" w:cs="宋体"/>
          <w:color w:val="333333"/>
          <w:szCs w:val="21"/>
          <w:shd w:val="clear" w:color="auto" w:fill="FFFFFF"/>
        </w:rPr>
        <w:t xml:space="preserve"> upper respiration infection</w:t>
      </w:r>
    </w:p>
    <w:p w:rsidR="00FD158E" w:rsidRDefault="00FD158E" w:rsidP="00A40BF6">
      <w:pPr>
        <w:ind w:firstLineChars="200" w:firstLine="420"/>
        <w:jc w:val="left"/>
        <w:rPr>
          <w:rFonts w:ascii="宋体" w:cs="宋体"/>
          <w:szCs w:val="21"/>
          <w:shd w:val="clear" w:color="auto" w:fill="FFFFFF"/>
        </w:rPr>
      </w:pPr>
      <w:r>
        <w:rPr>
          <w:rFonts w:ascii="宋体" w:hAnsi="宋体" w:cs="宋体" w:hint="eastAsia"/>
          <w:szCs w:val="21"/>
        </w:rPr>
        <w:t>急性上呼吸道感染简称上感，为外鼻孔至环状软骨下缘急性炎症的总成，包括鼻腔、咽或喉部的急性炎症，常见病原体为病毒，仅少数由细菌引起</w:t>
      </w:r>
      <w:r>
        <w:rPr>
          <w:rFonts w:ascii="宋体" w:hAnsi="宋体" w:cs="宋体" w:hint="eastAsia"/>
          <w:szCs w:val="21"/>
          <w:vertAlign w:val="superscript"/>
        </w:rPr>
        <w:t>［</w:t>
      </w:r>
      <w:r>
        <w:rPr>
          <w:rFonts w:ascii="宋体" w:hAnsi="宋体" w:cs="宋体"/>
          <w:szCs w:val="21"/>
          <w:vertAlign w:val="superscript"/>
        </w:rPr>
        <w:t>1</w:t>
      </w:r>
      <w:r>
        <w:rPr>
          <w:rFonts w:ascii="宋体" w:hAnsi="宋体" w:cs="宋体" w:hint="eastAsia"/>
          <w:szCs w:val="21"/>
          <w:vertAlign w:val="superscript"/>
        </w:rPr>
        <w:t>］</w:t>
      </w:r>
      <w:r>
        <w:rPr>
          <w:rFonts w:ascii="宋体" w:hAnsi="宋体" w:cs="宋体" w:hint="eastAsia"/>
          <w:szCs w:val="21"/>
          <w:lang w:val="zh-CN"/>
        </w:rPr>
        <w:t>。</w:t>
      </w:r>
    </w:p>
    <w:p w:rsidR="00FD158E" w:rsidRDefault="00FD158E" w:rsidP="00A40BF6">
      <w:pPr>
        <w:ind w:firstLineChars="200" w:firstLine="420"/>
        <w:jc w:val="left"/>
        <w:rPr>
          <w:rFonts w:ascii="宋体" w:cs="宋体"/>
          <w:szCs w:val="21"/>
          <w:shd w:val="clear" w:color="auto" w:fill="FFFFFF"/>
        </w:rPr>
      </w:pPr>
      <w:r>
        <w:rPr>
          <w:rFonts w:ascii="宋体" w:hAnsi="宋体" w:cs="宋体" w:hint="eastAsia"/>
          <w:szCs w:val="21"/>
          <w:shd w:val="clear" w:color="auto" w:fill="FFFFFF"/>
        </w:rPr>
        <w:t>感冒</w:t>
      </w:r>
      <w:r>
        <w:rPr>
          <w:rFonts w:ascii="宋体" w:hAnsi="宋体" w:cs="宋体" w:hint="eastAsia"/>
          <w:szCs w:val="21"/>
        </w:rPr>
        <w:t>是感受触冒风邪，邪犯卫表而导致的常见外感疾病，临床表现以鼻塞、流涕、喷嚏、咳嗽、头痛、恶寒、发热、全身不适、脉浮为其特征</w:t>
      </w:r>
      <w:r>
        <w:rPr>
          <w:rFonts w:ascii="宋体" w:hAnsi="宋体" w:cs="宋体" w:hint="eastAsia"/>
          <w:szCs w:val="21"/>
          <w:vertAlign w:val="superscript"/>
        </w:rPr>
        <w:t>［</w:t>
      </w:r>
      <w:r>
        <w:rPr>
          <w:rFonts w:ascii="宋体" w:hAnsi="宋体" w:cs="宋体"/>
          <w:szCs w:val="21"/>
          <w:vertAlign w:val="superscript"/>
        </w:rPr>
        <w:t>2</w:t>
      </w:r>
      <w:r>
        <w:rPr>
          <w:rFonts w:ascii="宋体" w:hAnsi="宋体" w:cs="宋体" w:hint="eastAsia"/>
          <w:szCs w:val="21"/>
          <w:vertAlign w:val="superscript"/>
        </w:rPr>
        <w:t>］</w:t>
      </w:r>
      <w:r>
        <w:rPr>
          <w:rFonts w:ascii="宋体" w:hAnsi="宋体" w:cs="宋体" w:hint="eastAsia"/>
          <w:szCs w:val="21"/>
        </w:rPr>
        <w:t>。</w:t>
      </w:r>
    </w:p>
    <w:p w:rsidR="00FD158E" w:rsidRDefault="00FD158E" w:rsidP="006C32DC">
      <w:pPr>
        <w:spacing w:beforeLines="100" w:afterLines="100"/>
        <w:rPr>
          <w:rFonts w:ascii="黑体" w:eastAsia="黑体" w:hAnsi="黑体" w:cs="黑体"/>
          <w:b/>
          <w:bCs/>
          <w:szCs w:val="21"/>
        </w:rPr>
      </w:pPr>
      <w:r>
        <w:rPr>
          <w:rFonts w:ascii="黑体" w:eastAsia="黑体" w:hAnsi="黑体" w:cs="黑体"/>
          <w:b/>
          <w:bCs/>
          <w:szCs w:val="21"/>
        </w:rPr>
        <w:t xml:space="preserve">3 </w:t>
      </w:r>
      <w:r>
        <w:rPr>
          <w:rFonts w:ascii="黑体" w:eastAsia="黑体" w:hAnsi="黑体" w:cs="黑体" w:hint="eastAsia"/>
          <w:b/>
          <w:bCs/>
          <w:szCs w:val="21"/>
        </w:rPr>
        <w:t>临床诊断</w:t>
      </w:r>
    </w:p>
    <w:p w:rsidR="00FD158E" w:rsidRDefault="00FD158E" w:rsidP="006C32DC">
      <w:pPr>
        <w:spacing w:beforeLines="100" w:afterLines="100"/>
        <w:rPr>
          <w:rFonts w:ascii="黑体" w:eastAsia="黑体" w:hAnsi="黑体" w:cs="黑体"/>
          <w:b/>
          <w:bCs/>
          <w:szCs w:val="21"/>
        </w:rPr>
      </w:pPr>
      <w:r>
        <w:rPr>
          <w:rFonts w:ascii="黑体" w:eastAsia="黑体" w:hAnsi="黑体" w:cs="黑体"/>
          <w:b/>
          <w:bCs/>
          <w:szCs w:val="21"/>
        </w:rPr>
        <w:t>3.1</w:t>
      </w:r>
      <w:r>
        <w:rPr>
          <w:rFonts w:ascii="黑体" w:eastAsia="黑体" w:hAnsi="黑体" w:cs="黑体" w:hint="eastAsia"/>
          <w:b/>
          <w:bCs/>
          <w:szCs w:val="21"/>
        </w:rPr>
        <w:t>西医诊断</w:t>
      </w:r>
    </w:p>
    <w:p w:rsidR="00FD158E" w:rsidRDefault="00FD158E" w:rsidP="00A40BF6">
      <w:pPr>
        <w:ind w:firstLineChars="200" w:firstLine="420"/>
        <w:rPr>
          <w:rFonts w:ascii="宋体" w:cs="宋体"/>
          <w:szCs w:val="21"/>
        </w:rPr>
      </w:pPr>
      <w:r>
        <w:rPr>
          <w:rFonts w:ascii="宋体" w:hAnsi="宋体" w:cs="宋体" w:hint="eastAsia"/>
          <w:szCs w:val="21"/>
        </w:rPr>
        <w:t>参照《内科学》</w:t>
      </w:r>
      <w:r>
        <w:rPr>
          <w:rFonts w:ascii="宋体" w:hAnsi="宋体" w:cs="宋体" w:hint="eastAsia"/>
          <w:szCs w:val="21"/>
          <w:vertAlign w:val="superscript"/>
        </w:rPr>
        <w:t>［</w:t>
      </w:r>
      <w:r>
        <w:rPr>
          <w:rFonts w:ascii="宋体" w:hAnsi="宋体" w:cs="宋体"/>
          <w:szCs w:val="21"/>
          <w:vertAlign w:val="superscript"/>
        </w:rPr>
        <w:t>1</w:t>
      </w:r>
      <w:r>
        <w:rPr>
          <w:rFonts w:ascii="宋体" w:hAnsi="宋体" w:cs="宋体" w:hint="eastAsia"/>
          <w:szCs w:val="21"/>
          <w:vertAlign w:val="superscript"/>
        </w:rPr>
        <w:t>］</w:t>
      </w:r>
      <w:r>
        <w:rPr>
          <w:rFonts w:ascii="宋体" w:hAnsi="宋体" w:cs="宋体" w:hint="eastAsia"/>
          <w:szCs w:val="21"/>
        </w:rPr>
        <w:t>的内容，急性上呼吸道感染主要包括的疾病有普通感冒、急性病毒性咽炎和喉炎、疱疹性咽峡炎、咽结膜热、细菌性咽</w:t>
      </w:r>
      <w:r>
        <w:rPr>
          <w:rFonts w:ascii="宋体" w:cs="宋体"/>
          <w:szCs w:val="21"/>
        </w:rPr>
        <w:t>-</w:t>
      </w:r>
      <w:r>
        <w:rPr>
          <w:rFonts w:ascii="宋体" w:hAnsi="宋体" w:cs="宋体" w:hint="eastAsia"/>
          <w:szCs w:val="21"/>
        </w:rPr>
        <w:t>扁桃体炎、急性鼻炎等</w:t>
      </w:r>
      <w:r>
        <w:rPr>
          <w:rFonts w:ascii="宋体" w:hAnsi="宋体" w:cs="宋体"/>
          <w:szCs w:val="21"/>
        </w:rPr>
        <w:t>5</w:t>
      </w:r>
      <w:r>
        <w:rPr>
          <w:rFonts w:ascii="宋体" w:hAnsi="宋体" w:cs="宋体" w:hint="eastAsia"/>
          <w:szCs w:val="21"/>
        </w:rPr>
        <w:t>个疾病。</w:t>
      </w:r>
      <w:r>
        <w:rPr>
          <w:rFonts w:ascii="宋体" w:hAnsi="宋体" w:cs="宋体"/>
          <w:szCs w:val="21"/>
        </w:rPr>
        <w:t xml:space="preserve"> </w:t>
      </w:r>
    </w:p>
    <w:p w:rsidR="00FD158E" w:rsidRDefault="00FD158E" w:rsidP="00A40BF6">
      <w:pPr>
        <w:ind w:firstLineChars="200" w:firstLine="420"/>
        <w:rPr>
          <w:rFonts w:ascii="宋体" w:cs="宋体"/>
          <w:szCs w:val="21"/>
        </w:rPr>
      </w:pPr>
      <w:r>
        <w:rPr>
          <w:rFonts w:ascii="宋体" w:hAnsi="宋体" w:cs="宋体" w:hint="eastAsia"/>
          <w:szCs w:val="21"/>
        </w:rPr>
        <w:t>根据患者的病史、鼻咽部的卡他和炎症症状和体征，结合外周血象和胸部</w:t>
      </w:r>
      <w:r>
        <w:rPr>
          <w:rFonts w:ascii="宋体" w:hAnsi="宋体" w:cs="宋体"/>
          <w:szCs w:val="21"/>
        </w:rPr>
        <w:t>X</w:t>
      </w:r>
      <w:r>
        <w:rPr>
          <w:rFonts w:ascii="宋体" w:hAnsi="宋体" w:cs="宋体" w:hint="eastAsia"/>
          <w:szCs w:val="21"/>
        </w:rPr>
        <w:t>线检查结果等，可作出本病的临床诊断。</w:t>
      </w:r>
    </w:p>
    <w:p w:rsidR="00FD158E" w:rsidRDefault="00FD158E" w:rsidP="00A40BF6">
      <w:pPr>
        <w:ind w:firstLineChars="200" w:firstLine="420"/>
        <w:rPr>
          <w:rFonts w:ascii="宋体" w:cs="宋体"/>
          <w:szCs w:val="21"/>
        </w:rPr>
      </w:pPr>
      <w:r>
        <w:rPr>
          <w:rFonts w:ascii="宋体" w:hAnsi="宋体" w:cs="宋体" w:hint="eastAsia"/>
          <w:szCs w:val="21"/>
        </w:rPr>
        <w:t>体格检查可见患者的体温正常或有可有轻、中度升高，多波动在</w:t>
      </w:r>
      <w:r>
        <w:rPr>
          <w:rFonts w:ascii="宋体" w:hAnsi="宋体" w:cs="宋体"/>
          <w:szCs w:val="21"/>
        </w:rPr>
        <w:t>37-39</w:t>
      </w:r>
      <w:r>
        <w:rPr>
          <w:rFonts w:ascii="宋体" w:hAnsi="宋体" w:cs="宋体" w:hint="eastAsia"/>
          <w:szCs w:val="21"/>
        </w:rPr>
        <w:t>℃之间，时行感冒可出现</w:t>
      </w:r>
      <w:r>
        <w:rPr>
          <w:rFonts w:ascii="宋体" w:hAnsi="宋体" w:cs="宋体"/>
          <w:szCs w:val="21"/>
        </w:rPr>
        <w:t>39</w:t>
      </w:r>
      <w:r>
        <w:rPr>
          <w:rFonts w:ascii="宋体" w:hAnsi="宋体" w:cs="宋体" w:hint="eastAsia"/>
          <w:szCs w:val="21"/>
        </w:rPr>
        <w:t>℃以上的高温。鼻腔黏膜充血、水肿、有分泌物；咽部可充血、水肿，扁桃体肿大、充血，甚至表面可见有脓性分泌物。局部淋巴结轻度肿大和触痛。</w:t>
      </w:r>
    </w:p>
    <w:p w:rsidR="00FD158E" w:rsidRDefault="00FD158E" w:rsidP="00A40BF6">
      <w:pPr>
        <w:ind w:firstLineChars="200" w:firstLine="420"/>
        <w:rPr>
          <w:rFonts w:ascii="宋体" w:cs="宋体"/>
          <w:szCs w:val="21"/>
        </w:rPr>
      </w:pPr>
      <w:r>
        <w:rPr>
          <w:rFonts w:ascii="宋体" w:hAnsi="宋体" w:cs="宋体" w:hint="eastAsia"/>
          <w:szCs w:val="21"/>
        </w:rPr>
        <w:t>实验室检查中血液分析因多为病毒性感染，白细胞计数常正常或偏低，伴淋巴细胞比例升高。细菌感染者可有白细胞计数与中性粒细胞增多和核左移现象。一般无需明确病原学检查，需要时可用免疫荧光法、酶联免疫吸附法、血清学诊断或病毒分离鉴定等方法确定病毒的类型。细菌培养可判断细菌类型并做药物敏感试验以指导临床用药，普通感冒一般极少需要药敏试验。</w:t>
      </w:r>
    </w:p>
    <w:p w:rsidR="00FD158E" w:rsidRDefault="00FD158E" w:rsidP="006C32DC">
      <w:pPr>
        <w:spacing w:beforeLines="100" w:afterLines="100"/>
        <w:rPr>
          <w:rFonts w:ascii="黑体" w:eastAsia="黑体" w:hAnsi="黑体" w:cs="黑体"/>
          <w:szCs w:val="21"/>
        </w:rPr>
      </w:pPr>
      <w:r>
        <w:rPr>
          <w:rFonts w:ascii="黑体" w:eastAsia="黑体" w:hAnsi="黑体" w:cs="黑体"/>
          <w:b/>
          <w:bCs/>
          <w:szCs w:val="21"/>
        </w:rPr>
        <w:t>3.2</w:t>
      </w:r>
      <w:r>
        <w:rPr>
          <w:rFonts w:ascii="黑体" w:eastAsia="黑体" w:hAnsi="黑体" w:cs="黑体" w:hint="eastAsia"/>
          <w:b/>
          <w:bCs/>
          <w:szCs w:val="21"/>
        </w:rPr>
        <w:t>中医诊断</w:t>
      </w:r>
    </w:p>
    <w:p w:rsidR="00FD158E" w:rsidRDefault="00FD158E" w:rsidP="00A40BF6">
      <w:pPr>
        <w:ind w:firstLineChars="200" w:firstLine="420"/>
        <w:rPr>
          <w:rFonts w:ascii="宋体" w:cs="宋体"/>
          <w:szCs w:val="21"/>
        </w:rPr>
      </w:pPr>
      <w:r>
        <w:rPr>
          <w:rFonts w:ascii="宋体" w:hAnsi="宋体" w:cs="宋体" w:hint="eastAsia"/>
          <w:szCs w:val="21"/>
        </w:rPr>
        <w:t>参考《中医内科学》</w:t>
      </w:r>
      <w:r>
        <w:rPr>
          <w:rFonts w:ascii="宋体" w:hAnsi="宋体" w:cs="宋体" w:hint="eastAsia"/>
          <w:szCs w:val="21"/>
          <w:vertAlign w:val="superscript"/>
        </w:rPr>
        <w:t>［</w:t>
      </w:r>
      <w:r>
        <w:rPr>
          <w:rFonts w:ascii="宋体" w:hAnsi="宋体" w:cs="宋体"/>
          <w:szCs w:val="21"/>
          <w:vertAlign w:val="superscript"/>
        </w:rPr>
        <w:t>2</w:t>
      </w:r>
      <w:r>
        <w:rPr>
          <w:rFonts w:ascii="宋体" w:hAnsi="宋体" w:cs="宋体" w:hint="eastAsia"/>
          <w:szCs w:val="21"/>
          <w:vertAlign w:val="superscript"/>
        </w:rPr>
        <w:t>］</w:t>
      </w:r>
      <w:r>
        <w:rPr>
          <w:rFonts w:ascii="宋体" w:hAnsi="宋体" w:cs="宋体" w:hint="eastAsia"/>
          <w:szCs w:val="21"/>
        </w:rPr>
        <w:t>感冒的临床特征。</w:t>
      </w:r>
    </w:p>
    <w:p w:rsidR="00FD158E" w:rsidRDefault="00FD158E" w:rsidP="006C32DC">
      <w:pPr>
        <w:spacing w:beforeLines="100" w:afterLines="100"/>
        <w:outlineLvl w:val="0"/>
        <w:rPr>
          <w:rFonts w:ascii="仿宋" w:eastAsia="仿宋" w:hAnsi="仿宋" w:cs="仿宋"/>
          <w:b/>
          <w:bCs/>
          <w:sz w:val="30"/>
          <w:szCs w:val="30"/>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3.2.1</w:t>
        </w:r>
      </w:smartTag>
      <w:r>
        <w:rPr>
          <w:rFonts w:ascii="黑体" w:eastAsia="黑体" w:hAnsi="黑体" w:cs="黑体" w:hint="eastAsia"/>
          <w:b/>
          <w:bCs/>
          <w:szCs w:val="21"/>
        </w:rPr>
        <w:t>病名诊断</w:t>
      </w:r>
    </w:p>
    <w:p w:rsidR="00FD158E" w:rsidRDefault="00FD158E" w:rsidP="00A40BF6">
      <w:pPr>
        <w:ind w:firstLineChars="200" w:firstLine="420"/>
        <w:outlineLvl w:val="0"/>
        <w:rPr>
          <w:rFonts w:ascii="仿宋" w:eastAsia="仿宋" w:hAnsi="仿宋" w:cs="仿宋"/>
          <w:sz w:val="30"/>
          <w:szCs w:val="30"/>
        </w:rPr>
      </w:pPr>
      <w:r>
        <w:rPr>
          <w:rFonts w:ascii="宋体" w:hAnsi="宋体" w:cs="宋体" w:hint="eastAsia"/>
          <w:szCs w:val="21"/>
        </w:rPr>
        <w:t>感冒是感受触冒风邪，邪犯卫表而导致的常见外感疾病，临床表现以鼻塞、流涕、喷嚏、咳嗽、头</w:t>
      </w:r>
      <w:r>
        <w:rPr>
          <w:rFonts w:ascii="宋体" w:hAnsi="宋体" w:cs="宋体" w:hint="eastAsia"/>
          <w:szCs w:val="21"/>
        </w:rPr>
        <w:lastRenderedPageBreak/>
        <w:t>痛、恶寒、发热、全身不适、脉浮为其特征。</w:t>
      </w:r>
    </w:p>
    <w:p w:rsidR="00FD158E" w:rsidRDefault="00FD158E" w:rsidP="006C32DC">
      <w:pPr>
        <w:spacing w:beforeLines="100" w:afterLines="100"/>
        <w:outlineLvl w:val="0"/>
        <w:rPr>
          <w:rFonts w:ascii="仿宋" w:eastAsia="仿宋" w:hAnsi="仿宋" w:cs="仿宋"/>
          <w:b/>
          <w:bCs/>
          <w:sz w:val="30"/>
          <w:szCs w:val="30"/>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3.2.2</w:t>
        </w:r>
      </w:smartTag>
      <w:r>
        <w:rPr>
          <w:rFonts w:ascii="黑体" w:eastAsia="黑体" w:hAnsi="黑体" w:cs="黑体" w:hint="eastAsia"/>
          <w:b/>
          <w:bCs/>
          <w:szCs w:val="21"/>
        </w:rPr>
        <w:t>证候诊断</w:t>
      </w:r>
    </w:p>
    <w:p w:rsidR="00FD158E" w:rsidRDefault="00FD158E" w:rsidP="00A40BF6">
      <w:pPr>
        <w:ind w:firstLineChars="200" w:firstLine="420"/>
        <w:rPr>
          <w:rFonts w:ascii="仿宋" w:eastAsia="仿宋" w:hAnsi="仿宋" w:cs="仿宋"/>
          <w:color w:val="0000FF"/>
          <w:sz w:val="30"/>
          <w:szCs w:val="30"/>
        </w:rPr>
      </w:pPr>
      <w:r>
        <w:rPr>
          <w:rFonts w:ascii="宋体" w:hAnsi="宋体" w:cs="宋体" w:hint="eastAsia"/>
          <w:szCs w:val="21"/>
        </w:rPr>
        <w:t>基于《中医内科学》</w:t>
      </w:r>
      <w:r>
        <w:rPr>
          <w:rFonts w:ascii="宋体" w:hAnsi="宋体" w:cs="宋体" w:hint="eastAsia"/>
          <w:szCs w:val="21"/>
          <w:vertAlign w:val="superscript"/>
        </w:rPr>
        <w:t>［</w:t>
      </w:r>
      <w:r>
        <w:rPr>
          <w:rFonts w:ascii="宋体" w:hAnsi="宋体" w:cs="宋体"/>
          <w:szCs w:val="21"/>
          <w:vertAlign w:val="superscript"/>
        </w:rPr>
        <w:t>2</w:t>
      </w:r>
      <w:r>
        <w:rPr>
          <w:rFonts w:ascii="宋体" w:hAnsi="宋体" w:cs="宋体" w:hint="eastAsia"/>
          <w:szCs w:val="21"/>
          <w:vertAlign w:val="superscript"/>
        </w:rPr>
        <w:t>］</w:t>
      </w:r>
      <w:r>
        <w:rPr>
          <w:rFonts w:ascii="宋体" w:hAnsi="宋体" w:cs="宋体" w:hint="eastAsia"/>
          <w:szCs w:val="21"/>
        </w:rPr>
        <w:t>以及形成的循证证据按中医证型分为实证、虚证两大类，实证上感包括：风寒束表、营卫不和、风热犯表、暑湿袭表、表寒里热和邪入少阳</w:t>
      </w:r>
      <w:r>
        <w:rPr>
          <w:rFonts w:ascii="宋体" w:hAnsi="宋体" w:cs="宋体"/>
          <w:szCs w:val="21"/>
        </w:rPr>
        <w:t>6</w:t>
      </w:r>
      <w:r>
        <w:rPr>
          <w:rFonts w:ascii="宋体" w:hAnsi="宋体" w:cs="宋体" w:hint="eastAsia"/>
          <w:szCs w:val="21"/>
        </w:rPr>
        <w:t>个证型；虚证上感包括：气虚外感、阳虚外感、阴虚外感</w:t>
      </w:r>
      <w:r>
        <w:rPr>
          <w:rFonts w:ascii="宋体" w:hAnsi="宋体" w:cs="宋体"/>
          <w:szCs w:val="21"/>
        </w:rPr>
        <w:t>3</w:t>
      </w:r>
      <w:r>
        <w:rPr>
          <w:rFonts w:ascii="宋体" w:hAnsi="宋体" w:cs="宋体" w:hint="eastAsia"/>
          <w:szCs w:val="21"/>
        </w:rPr>
        <w:t>个证型。</w:t>
      </w:r>
    </w:p>
    <w:p w:rsidR="00FD158E" w:rsidRDefault="00FD158E" w:rsidP="006C32DC">
      <w:pPr>
        <w:spacing w:beforeLines="100" w:afterLines="100"/>
        <w:rPr>
          <w:rFonts w:ascii="仿宋" w:eastAsia="仿宋" w:hAnsi="仿宋" w:cs="仿宋"/>
          <w:b/>
          <w:bCs/>
          <w:sz w:val="30"/>
          <w:szCs w:val="30"/>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3.2.2</w:t>
        </w:r>
      </w:smartTag>
      <w:r>
        <w:rPr>
          <w:rFonts w:ascii="黑体" w:eastAsia="黑体" w:hAnsi="黑体" w:cs="黑体"/>
          <w:b/>
          <w:bCs/>
          <w:szCs w:val="21"/>
        </w:rPr>
        <w:t>.1</w:t>
      </w:r>
      <w:r>
        <w:rPr>
          <w:rFonts w:ascii="黑体" w:eastAsia="黑体" w:hAnsi="黑体" w:cs="黑体" w:hint="eastAsia"/>
          <w:b/>
          <w:bCs/>
          <w:szCs w:val="21"/>
        </w:rPr>
        <w:t>风寒束表</w:t>
      </w:r>
    </w:p>
    <w:p w:rsidR="00FD158E" w:rsidRDefault="00FD158E" w:rsidP="00A40BF6">
      <w:pPr>
        <w:ind w:firstLineChars="200" w:firstLine="420"/>
        <w:rPr>
          <w:rFonts w:ascii="宋体" w:cs="宋体"/>
          <w:szCs w:val="21"/>
        </w:rPr>
      </w:pPr>
      <w:r>
        <w:rPr>
          <w:rFonts w:ascii="宋体" w:hAnsi="宋体" w:cs="宋体" w:hint="eastAsia"/>
          <w:szCs w:val="21"/>
        </w:rPr>
        <w:t>主症：</w:t>
      </w:r>
      <w:r>
        <w:rPr>
          <w:rFonts w:ascii="宋体" w:hAnsi="宋体" w:cs="宋体" w:hint="eastAsia"/>
          <w:color w:val="000000"/>
          <w:szCs w:val="21"/>
          <w:lang w:val="zh-CN"/>
        </w:rPr>
        <w:t>恶寒重，发热轻</w:t>
      </w:r>
      <w:r>
        <w:rPr>
          <w:rFonts w:ascii="宋体" w:hAnsi="宋体" w:cs="宋体" w:hint="eastAsia"/>
          <w:color w:val="000000"/>
          <w:szCs w:val="21"/>
        </w:rPr>
        <w:t>，</w:t>
      </w:r>
      <w:r>
        <w:rPr>
          <w:rFonts w:ascii="宋体" w:hAnsi="宋体" w:cs="宋体" w:hint="eastAsia"/>
          <w:color w:val="000000"/>
          <w:szCs w:val="21"/>
          <w:lang w:val="zh-CN"/>
        </w:rPr>
        <w:t>无汗</w:t>
      </w:r>
      <w:r>
        <w:rPr>
          <w:rFonts w:ascii="宋体" w:hAnsi="宋体" w:cs="宋体" w:hint="eastAsia"/>
          <w:color w:val="000000"/>
          <w:szCs w:val="21"/>
        </w:rPr>
        <w:t>，</w:t>
      </w:r>
      <w:r>
        <w:rPr>
          <w:rFonts w:ascii="宋体" w:hAnsi="宋体" w:cs="宋体" w:hint="eastAsia"/>
          <w:color w:val="000000"/>
          <w:szCs w:val="21"/>
          <w:lang w:val="zh-CN"/>
        </w:rPr>
        <w:t>头项强痛</w:t>
      </w:r>
      <w:r>
        <w:rPr>
          <w:rFonts w:ascii="宋体" w:hAnsi="宋体" w:cs="宋体" w:hint="eastAsia"/>
          <w:color w:val="000000"/>
          <w:szCs w:val="21"/>
        </w:rPr>
        <w:t>，舌苔薄白，脉浮紧；</w:t>
      </w:r>
    </w:p>
    <w:p w:rsidR="00FD158E" w:rsidRDefault="00FD158E" w:rsidP="00A40BF6">
      <w:pPr>
        <w:ind w:firstLineChars="200" w:firstLine="420"/>
        <w:rPr>
          <w:rFonts w:ascii="宋体" w:cs="宋体"/>
          <w:b/>
          <w:bCs/>
          <w:color w:val="0000FF"/>
          <w:szCs w:val="21"/>
        </w:rPr>
      </w:pPr>
      <w:r>
        <w:rPr>
          <w:rFonts w:ascii="宋体" w:hAnsi="宋体" w:cs="宋体" w:hint="eastAsia"/>
          <w:color w:val="000000"/>
          <w:szCs w:val="21"/>
        </w:rPr>
        <w:t>次症：鼻塞声重，鼻流清涕，咽痒咳嗽，痰白稀，</w:t>
      </w:r>
      <w:r>
        <w:rPr>
          <w:rFonts w:ascii="宋体" w:hAnsi="宋体" w:cs="宋体" w:hint="eastAsia"/>
          <w:color w:val="000000"/>
          <w:szCs w:val="21"/>
          <w:lang w:val="zh-CN"/>
        </w:rPr>
        <w:t>口不渴</w:t>
      </w:r>
      <w:r>
        <w:rPr>
          <w:rFonts w:ascii="宋体" w:hAnsi="宋体" w:cs="宋体" w:hint="eastAsia"/>
          <w:color w:val="000000"/>
          <w:szCs w:val="21"/>
        </w:rPr>
        <w:t>，肢节酸疼。</w:t>
      </w:r>
    </w:p>
    <w:p w:rsidR="00FD158E" w:rsidRDefault="00FD158E" w:rsidP="006C32DC">
      <w:pPr>
        <w:spacing w:beforeLines="100" w:afterLines="100"/>
        <w:rPr>
          <w:rFonts w:ascii="仿宋" w:eastAsia="仿宋" w:hAnsi="仿宋" w:cs="仿宋"/>
          <w:b/>
          <w:bCs/>
          <w:sz w:val="30"/>
          <w:szCs w:val="30"/>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3.2.2</w:t>
        </w:r>
      </w:smartTag>
      <w:r>
        <w:rPr>
          <w:rFonts w:ascii="黑体" w:eastAsia="黑体" w:hAnsi="黑体" w:cs="黑体"/>
          <w:b/>
          <w:bCs/>
          <w:szCs w:val="21"/>
        </w:rPr>
        <w:t>.2</w:t>
      </w:r>
      <w:r>
        <w:rPr>
          <w:rFonts w:ascii="黑体" w:eastAsia="黑体" w:hAnsi="黑体" w:cs="黑体" w:hint="eastAsia"/>
          <w:b/>
          <w:bCs/>
          <w:szCs w:val="21"/>
        </w:rPr>
        <w:t>营卫不和</w:t>
      </w:r>
    </w:p>
    <w:p w:rsidR="00FD158E" w:rsidRDefault="00FD158E" w:rsidP="00A40BF6">
      <w:pPr>
        <w:ind w:firstLineChars="200" w:firstLine="420"/>
        <w:rPr>
          <w:rFonts w:ascii="宋体" w:cs="宋体"/>
          <w:color w:val="000000"/>
          <w:szCs w:val="21"/>
        </w:rPr>
      </w:pPr>
      <w:r>
        <w:rPr>
          <w:rFonts w:ascii="宋体" w:hAnsi="宋体" w:cs="宋体" w:hint="eastAsia"/>
          <w:color w:val="000000"/>
          <w:szCs w:val="21"/>
        </w:rPr>
        <w:t>主症：恶风或恶寒，发热，汗出或半身汗出；</w:t>
      </w:r>
    </w:p>
    <w:p w:rsidR="00FD158E" w:rsidRDefault="00FD158E" w:rsidP="00A40BF6">
      <w:pPr>
        <w:ind w:firstLineChars="200" w:firstLine="420"/>
        <w:rPr>
          <w:rFonts w:ascii="仿宋" w:eastAsia="仿宋" w:hAnsi="仿宋" w:cs="仿宋"/>
          <w:b/>
          <w:bCs/>
          <w:color w:val="0000FF"/>
          <w:sz w:val="30"/>
          <w:szCs w:val="30"/>
        </w:rPr>
      </w:pPr>
      <w:r>
        <w:rPr>
          <w:rFonts w:ascii="宋体" w:hAnsi="宋体" w:cs="宋体" w:hint="eastAsia"/>
          <w:color w:val="000000"/>
          <w:szCs w:val="21"/>
        </w:rPr>
        <w:t>次症：鼻鸣，干呕，乏力，身痛，头项强痛，舌淡红，苔薄白，脉浮缓。</w:t>
      </w:r>
    </w:p>
    <w:p w:rsidR="00FD158E" w:rsidRDefault="00FD158E" w:rsidP="006C32DC">
      <w:pPr>
        <w:spacing w:beforeLines="100" w:afterLines="100"/>
        <w:rPr>
          <w:rFonts w:ascii="黑体" w:eastAsia="黑体" w:hAnsi="黑体" w:cs="黑体"/>
          <w:b/>
          <w:bCs/>
          <w:szCs w:val="21"/>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3.2.2</w:t>
        </w:r>
      </w:smartTag>
      <w:r>
        <w:rPr>
          <w:rFonts w:ascii="黑体" w:eastAsia="黑体" w:hAnsi="黑体" w:cs="黑体"/>
          <w:b/>
          <w:bCs/>
          <w:szCs w:val="21"/>
        </w:rPr>
        <w:t>.3</w:t>
      </w:r>
      <w:r>
        <w:rPr>
          <w:rFonts w:ascii="黑体" w:eastAsia="黑体" w:hAnsi="黑体" w:cs="黑体" w:hint="eastAsia"/>
          <w:b/>
          <w:bCs/>
          <w:szCs w:val="21"/>
        </w:rPr>
        <w:t>风热犯表</w:t>
      </w:r>
    </w:p>
    <w:p w:rsidR="00FD158E" w:rsidRDefault="00FD158E" w:rsidP="00A40BF6">
      <w:pPr>
        <w:ind w:firstLineChars="200" w:firstLine="420"/>
        <w:rPr>
          <w:rFonts w:ascii="宋体" w:cs="宋体"/>
          <w:color w:val="000000"/>
          <w:szCs w:val="21"/>
        </w:rPr>
      </w:pPr>
      <w:r>
        <w:rPr>
          <w:rFonts w:ascii="宋体" w:hAnsi="宋体" w:cs="宋体" w:hint="eastAsia"/>
          <w:szCs w:val="21"/>
        </w:rPr>
        <w:t>主症：</w:t>
      </w:r>
      <w:r>
        <w:rPr>
          <w:rFonts w:ascii="宋体" w:hAnsi="宋体" w:cs="宋体" w:hint="eastAsia"/>
          <w:color w:val="000000"/>
          <w:szCs w:val="21"/>
          <w:lang w:val="zh-CN"/>
        </w:rPr>
        <w:t>发热重，微恶风寒</w:t>
      </w:r>
      <w:r>
        <w:rPr>
          <w:rFonts w:ascii="宋体" w:hAnsi="宋体" w:cs="宋体" w:hint="eastAsia"/>
          <w:color w:val="000000"/>
          <w:szCs w:val="21"/>
        </w:rPr>
        <w:t>，</w:t>
      </w:r>
      <w:r>
        <w:rPr>
          <w:rFonts w:ascii="宋体" w:hAnsi="宋体" w:cs="宋体" w:hint="eastAsia"/>
          <w:color w:val="000000"/>
          <w:szCs w:val="21"/>
          <w:lang w:val="zh-CN"/>
        </w:rPr>
        <w:t>流黄浊涕，</w:t>
      </w:r>
      <w:r>
        <w:rPr>
          <w:rFonts w:ascii="宋体" w:hAnsi="宋体" w:cs="宋体" w:hint="eastAsia"/>
          <w:color w:val="000000"/>
          <w:szCs w:val="21"/>
        </w:rPr>
        <w:t>身热有汗或无汗，咽痛，舌苔薄黄，</w:t>
      </w:r>
      <w:r>
        <w:rPr>
          <w:rFonts w:ascii="宋体" w:hAnsi="宋体" w:cs="宋体" w:hint="eastAsia"/>
          <w:color w:val="000000"/>
          <w:szCs w:val="21"/>
          <w:lang w:val="zh-CN"/>
        </w:rPr>
        <w:t>脉浮数；</w:t>
      </w:r>
    </w:p>
    <w:p w:rsidR="00FD158E" w:rsidRDefault="00FD158E" w:rsidP="00A40BF6">
      <w:pPr>
        <w:ind w:firstLineChars="200" w:firstLine="420"/>
        <w:rPr>
          <w:rFonts w:ascii="仿宋" w:eastAsia="仿宋" w:hAnsi="仿宋" w:cs="仿宋"/>
          <w:b/>
          <w:bCs/>
          <w:color w:val="0000FF"/>
          <w:sz w:val="30"/>
          <w:szCs w:val="30"/>
        </w:rPr>
      </w:pPr>
      <w:r>
        <w:rPr>
          <w:rFonts w:ascii="宋体" w:hAnsi="宋体" w:cs="宋体" w:hint="eastAsia"/>
          <w:color w:val="000000"/>
          <w:szCs w:val="21"/>
        </w:rPr>
        <w:t>次症：鼻塞，头痛，口渴欲饮，咳嗽痰黄。</w:t>
      </w:r>
    </w:p>
    <w:p w:rsidR="00FD158E" w:rsidRDefault="00FD158E" w:rsidP="006C32DC">
      <w:pPr>
        <w:spacing w:beforeLines="100" w:afterLines="100"/>
        <w:rPr>
          <w:rFonts w:ascii="仿宋" w:eastAsia="仿宋" w:hAnsi="仿宋" w:cs="仿宋"/>
          <w:b/>
          <w:bCs/>
          <w:sz w:val="30"/>
          <w:szCs w:val="30"/>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3.2.2</w:t>
        </w:r>
      </w:smartTag>
      <w:r>
        <w:rPr>
          <w:rFonts w:ascii="黑体" w:eastAsia="黑体" w:hAnsi="黑体" w:cs="黑体"/>
          <w:b/>
          <w:bCs/>
          <w:szCs w:val="21"/>
        </w:rPr>
        <w:t>.4</w:t>
      </w:r>
      <w:r>
        <w:rPr>
          <w:rFonts w:ascii="黑体" w:eastAsia="黑体" w:hAnsi="黑体" w:cs="黑体" w:hint="eastAsia"/>
          <w:b/>
          <w:bCs/>
          <w:szCs w:val="21"/>
        </w:rPr>
        <w:t>暑湿袭表</w:t>
      </w:r>
    </w:p>
    <w:p w:rsidR="00FD158E" w:rsidRDefault="00FD158E" w:rsidP="00A40BF6">
      <w:pPr>
        <w:ind w:firstLineChars="200" w:firstLine="420"/>
        <w:outlineLvl w:val="0"/>
        <w:rPr>
          <w:rFonts w:ascii="宋体" w:cs="宋体"/>
          <w:color w:val="000000"/>
          <w:szCs w:val="21"/>
          <w:lang w:val="zh-CN"/>
        </w:rPr>
      </w:pPr>
      <w:r>
        <w:rPr>
          <w:rFonts w:ascii="宋体" w:hAnsi="宋体" w:cs="宋体" w:hint="eastAsia"/>
          <w:szCs w:val="21"/>
        </w:rPr>
        <w:t>主症：</w:t>
      </w:r>
      <w:r>
        <w:rPr>
          <w:rFonts w:ascii="宋体" w:hAnsi="宋体" w:cs="宋体" w:hint="eastAsia"/>
          <w:color w:val="000000"/>
          <w:szCs w:val="21"/>
        </w:rPr>
        <w:t>明显季节性，暑湿季节发生，</w:t>
      </w:r>
      <w:r>
        <w:rPr>
          <w:rFonts w:ascii="宋体" w:hAnsi="宋体" w:cs="宋体" w:hint="eastAsia"/>
          <w:color w:val="000000"/>
          <w:szCs w:val="21"/>
          <w:lang w:val="zh-CN"/>
        </w:rPr>
        <w:t>恶寒发热</w:t>
      </w:r>
      <w:r>
        <w:rPr>
          <w:rFonts w:ascii="宋体" w:hAnsi="宋体" w:cs="宋体" w:hint="eastAsia"/>
          <w:color w:val="000000"/>
          <w:szCs w:val="21"/>
        </w:rPr>
        <w:t>，</w:t>
      </w:r>
      <w:r>
        <w:rPr>
          <w:rFonts w:ascii="宋体" w:hAnsi="宋体" w:cs="宋体" w:hint="eastAsia"/>
          <w:color w:val="000000"/>
          <w:szCs w:val="21"/>
          <w:lang w:val="zh-CN"/>
        </w:rPr>
        <w:t>头痛</w:t>
      </w:r>
      <w:r>
        <w:rPr>
          <w:rFonts w:ascii="宋体" w:hAnsi="宋体" w:cs="宋体" w:hint="eastAsia"/>
          <w:color w:val="000000"/>
          <w:szCs w:val="21"/>
        </w:rPr>
        <w:t>，</w:t>
      </w:r>
      <w:r>
        <w:rPr>
          <w:rFonts w:ascii="宋体" w:hAnsi="宋体" w:cs="宋体" w:hint="eastAsia"/>
          <w:color w:val="000000"/>
          <w:szCs w:val="21"/>
          <w:lang w:val="zh-CN"/>
        </w:rPr>
        <w:t>胸腹闷胀</w:t>
      </w:r>
      <w:r>
        <w:rPr>
          <w:rFonts w:ascii="宋体" w:hAnsi="宋体" w:cs="宋体" w:hint="eastAsia"/>
          <w:color w:val="000000"/>
          <w:szCs w:val="21"/>
        </w:rPr>
        <w:t>，</w:t>
      </w:r>
      <w:r>
        <w:rPr>
          <w:rFonts w:ascii="宋体" w:hAnsi="宋体" w:cs="宋体" w:hint="eastAsia"/>
          <w:color w:val="000000"/>
          <w:szCs w:val="21"/>
          <w:lang w:val="zh-CN"/>
        </w:rPr>
        <w:t>恶呕</w:t>
      </w:r>
      <w:r>
        <w:rPr>
          <w:rFonts w:ascii="宋体" w:hAnsi="宋体" w:cs="宋体" w:hint="eastAsia"/>
          <w:color w:val="000000"/>
          <w:szCs w:val="21"/>
        </w:rPr>
        <w:t>，</w:t>
      </w:r>
      <w:r>
        <w:rPr>
          <w:rFonts w:ascii="宋体" w:hAnsi="宋体" w:cs="宋体" w:hint="eastAsia"/>
          <w:color w:val="000000"/>
          <w:szCs w:val="21"/>
          <w:lang w:val="zh-CN"/>
        </w:rPr>
        <w:t>舌苔白腻，脉濡滑；</w:t>
      </w:r>
    </w:p>
    <w:p w:rsidR="00FD158E" w:rsidRDefault="00FD158E" w:rsidP="00A40BF6">
      <w:pPr>
        <w:ind w:firstLineChars="200" w:firstLine="420"/>
        <w:outlineLvl w:val="0"/>
        <w:rPr>
          <w:rFonts w:ascii="宋体" w:cs="宋体"/>
          <w:color w:val="000000"/>
          <w:szCs w:val="21"/>
          <w:lang w:val="zh-CN"/>
        </w:rPr>
      </w:pPr>
      <w:r>
        <w:rPr>
          <w:rFonts w:ascii="宋体" w:hAnsi="宋体" w:cs="宋体" w:hint="eastAsia"/>
          <w:color w:val="000000"/>
          <w:szCs w:val="21"/>
        </w:rPr>
        <w:t>次症：</w:t>
      </w:r>
      <w:r>
        <w:rPr>
          <w:rFonts w:ascii="宋体" w:hAnsi="宋体" w:cs="宋体" w:hint="eastAsia"/>
          <w:color w:val="000000"/>
          <w:szCs w:val="21"/>
          <w:lang w:val="zh-CN"/>
        </w:rPr>
        <w:t>腹泻</w:t>
      </w:r>
      <w:r>
        <w:rPr>
          <w:rFonts w:ascii="宋体" w:hAnsi="宋体" w:cs="宋体" w:hint="eastAsia"/>
          <w:color w:val="000000"/>
          <w:szCs w:val="21"/>
        </w:rPr>
        <w:t>，</w:t>
      </w:r>
      <w:r>
        <w:rPr>
          <w:rFonts w:ascii="宋体" w:hAnsi="宋体" w:cs="宋体" w:hint="eastAsia"/>
          <w:color w:val="000000"/>
          <w:szCs w:val="21"/>
          <w:lang w:val="zh-CN"/>
        </w:rPr>
        <w:t>肢倦</w:t>
      </w:r>
      <w:r>
        <w:rPr>
          <w:rFonts w:ascii="宋体" w:hAnsi="宋体" w:cs="宋体" w:hint="eastAsia"/>
          <w:color w:val="000000"/>
          <w:szCs w:val="21"/>
        </w:rPr>
        <w:t>，</w:t>
      </w:r>
      <w:r>
        <w:rPr>
          <w:rFonts w:ascii="宋体" w:hAnsi="宋体" w:cs="宋体" w:hint="eastAsia"/>
          <w:color w:val="000000"/>
          <w:szCs w:val="21"/>
          <w:lang w:val="zh-CN"/>
        </w:rPr>
        <w:t>神疲</w:t>
      </w:r>
      <w:r>
        <w:rPr>
          <w:rFonts w:ascii="宋体" w:hAnsi="宋体" w:cs="宋体" w:hint="eastAsia"/>
          <w:color w:val="000000"/>
          <w:szCs w:val="21"/>
        </w:rPr>
        <w:t>，</w:t>
      </w:r>
      <w:r>
        <w:rPr>
          <w:rFonts w:ascii="宋体" w:hAnsi="宋体" w:cs="宋体" w:hint="eastAsia"/>
          <w:color w:val="000000"/>
          <w:szCs w:val="21"/>
          <w:lang w:val="zh-CN"/>
        </w:rPr>
        <w:t>口中粘腻</w:t>
      </w:r>
      <w:r>
        <w:rPr>
          <w:rFonts w:ascii="宋体" w:hAnsi="宋体" w:cs="宋体" w:hint="eastAsia"/>
          <w:color w:val="000000"/>
          <w:szCs w:val="21"/>
        </w:rPr>
        <w:t>，</w:t>
      </w:r>
      <w:r>
        <w:rPr>
          <w:rFonts w:ascii="宋体" w:hAnsi="宋体" w:cs="宋体" w:hint="eastAsia"/>
          <w:color w:val="000000"/>
          <w:szCs w:val="21"/>
          <w:lang w:val="zh-CN"/>
        </w:rPr>
        <w:t>渴不多饮</w:t>
      </w:r>
      <w:r>
        <w:rPr>
          <w:rFonts w:ascii="宋体" w:hAnsi="宋体" w:cs="宋体" w:hint="eastAsia"/>
          <w:szCs w:val="21"/>
        </w:rPr>
        <w:t>。</w:t>
      </w:r>
    </w:p>
    <w:p w:rsidR="00FD158E" w:rsidRDefault="00FD158E" w:rsidP="006C32DC">
      <w:pPr>
        <w:spacing w:beforeLines="100" w:afterLines="100"/>
        <w:rPr>
          <w:rFonts w:ascii="仿宋" w:eastAsia="仿宋" w:hAnsi="仿宋" w:cs="仿宋"/>
          <w:b/>
          <w:bCs/>
          <w:sz w:val="30"/>
          <w:szCs w:val="30"/>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3.2.2</w:t>
        </w:r>
      </w:smartTag>
      <w:r>
        <w:rPr>
          <w:rFonts w:ascii="黑体" w:eastAsia="黑体" w:hAnsi="黑体" w:cs="黑体"/>
          <w:b/>
          <w:bCs/>
          <w:szCs w:val="21"/>
        </w:rPr>
        <w:t>.5</w:t>
      </w:r>
      <w:r>
        <w:rPr>
          <w:rFonts w:ascii="黑体" w:eastAsia="黑体" w:hAnsi="黑体" w:cs="黑体" w:hint="eastAsia"/>
          <w:b/>
          <w:bCs/>
          <w:szCs w:val="21"/>
        </w:rPr>
        <w:t>表寒里热</w:t>
      </w:r>
    </w:p>
    <w:p w:rsidR="00FD158E" w:rsidRDefault="00FD158E" w:rsidP="00A40BF6">
      <w:pPr>
        <w:ind w:firstLineChars="200" w:firstLine="420"/>
        <w:rPr>
          <w:rFonts w:ascii="宋体" w:cs="宋体"/>
          <w:color w:val="000000"/>
          <w:szCs w:val="21"/>
        </w:rPr>
      </w:pPr>
      <w:r>
        <w:rPr>
          <w:rFonts w:ascii="宋体" w:hAnsi="宋体" w:cs="宋体" w:hint="eastAsia"/>
          <w:bCs/>
          <w:color w:val="000000"/>
          <w:szCs w:val="21"/>
        </w:rPr>
        <w:t>主症：</w:t>
      </w:r>
      <w:r>
        <w:rPr>
          <w:rFonts w:ascii="宋体" w:hAnsi="宋体" w:cs="宋体" w:hint="eastAsia"/>
          <w:color w:val="000000"/>
          <w:szCs w:val="21"/>
        </w:rPr>
        <w:t>发热，恶寒，无汗，身痛，咳嗽气急，舌红苔黄，脉浮紧或浮数；</w:t>
      </w:r>
    </w:p>
    <w:p w:rsidR="00FD158E" w:rsidRDefault="00FD158E" w:rsidP="00A40BF6">
      <w:pPr>
        <w:ind w:firstLineChars="200" w:firstLine="420"/>
        <w:rPr>
          <w:rFonts w:ascii="宋体" w:cs="宋体"/>
          <w:b/>
          <w:bCs/>
          <w:color w:val="0000FF"/>
          <w:szCs w:val="21"/>
        </w:rPr>
      </w:pPr>
      <w:r>
        <w:rPr>
          <w:rFonts w:ascii="宋体" w:hAnsi="宋体" w:cs="宋体" w:hint="eastAsia"/>
          <w:color w:val="000000"/>
          <w:szCs w:val="21"/>
        </w:rPr>
        <w:t>次症：乏力，鼻塞，声重，咽痛，心烦，口渴，痰黄粘稠，溲赤便秘。</w:t>
      </w:r>
    </w:p>
    <w:p w:rsidR="00FD158E" w:rsidRDefault="00FD158E" w:rsidP="006C32DC">
      <w:pPr>
        <w:spacing w:beforeLines="100" w:afterLines="100"/>
        <w:outlineLvl w:val="0"/>
        <w:rPr>
          <w:rFonts w:ascii="黑体" w:eastAsia="黑体" w:hAnsi="黑体" w:cs="黑体"/>
          <w:b/>
          <w:bCs/>
          <w:szCs w:val="21"/>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3.2.2</w:t>
        </w:r>
      </w:smartTag>
      <w:r>
        <w:rPr>
          <w:rFonts w:ascii="黑体" w:eastAsia="黑体" w:hAnsi="黑体" w:cs="黑体"/>
          <w:b/>
          <w:bCs/>
          <w:szCs w:val="21"/>
        </w:rPr>
        <w:t>.6</w:t>
      </w:r>
      <w:r>
        <w:rPr>
          <w:rFonts w:ascii="黑体" w:eastAsia="黑体" w:hAnsi="黑体" w:cs="黑体" w:hint="eastAsia"/>
          <w:b/>
          <w:bCs/>
          <w:szCs w:val="21"/>
        </w:rPr>
        <w:t>邪入少阳</w:t>
      </w:r>
    </w:p>
    <w:p w:rsidR="00FD158E" w:rsidRDefault="00FD158E" w:rsidP="00A40BF6">
      <w:pPr>
        <w:ind w:firstLineChars="200" w:firstLine="420"/>
        <w:outlineLvl w:val="0"/>
        <w:rPr>
          <w:rFonts w:ascii="宋体" w:cs="宋体"/>
          <w:color w:val="000000"/>
          <w:szCs w:val="21"/>
        </w:rPr>
      </w:pPr>
      <w:r>
        <w:rPr>
          <w:rFonts w:ascii="宋体" w:hAnsi="宋体" w:cs="宋体" w:hint="eastAsia"/>
          <w:color w:val="000000"/>
          <w:szCs w:val="21"/>
        </w:rPr>
        <w:t>主症：</w:t>
      </w:r>
      <w:r>
        <w:rPr>
          <w:rFonts w:ascii="宋体" w:hAnsi="宋体" w:cs="宋体" w:hint="eastAsia"/>
          <w:color w:val="000000"/>
          <w:szCs w:val="21"/>
          <w:lang w:val="zh-CN"/>
        </w:rPr>
        <w:t>往来寒热</w:t>
      </w:r>
      <w:r>
        <w:rPr>
          <w:rFonts w:ascii="宋体" w:hAnsi="宋体" w:cs="宋体" w:hint="eastAsia"/>
          <w:color w:val="000000"/>
          <w:szCs w:val="21"/>
        </w:rPr>
        <w:t>，</w:t>
      </w:r>
      <w:r>
        <w:rPr>
          <w:rFonts w:ascii="宋体" w:hAnsi="宋体" w:cs="宋体" w:hint="eastAsia"/>
          <w:color w:val="000000"/>
          <w:szCs w:val="21"/>
          <w:lang w:val="zh-CN"/>
        </w:rPr>
        <w:t>胸胁苦满</w:t>
      </w:r>
      <w:r>
        <w:rPr>
          <w:rFonts w:ascii="宋体" w:hAnsi="宋体" w:cs="宋体" w:hint="eastAsia"/>
          <w:color w:val="000000"/>
          <w:szCs w:val="21"/>
        </w:rPr>
        <w:t>，呕恶，口苦；</w:t>
      </w:r>
    </w:p>
    <w:p w:rsidR="00FD158E" w:rsidRDefault="00FD158E" w:rsidP="00A40BF6">
      <w:pPr>
        <w:ind w:firstLineChars="200" w:firstLine="420"/>
        <w:outlineLvl w:val="0"/>
        <w:rPr>
          <w:rFonts w:ascii="宋体" w:cs="宋体"/>
          <w:b/>
          <w:bCs/>
          <w:color w:val="0000FF"/>
          <w:szCs w:val="21"/>
        </w:rPr>
      </w:pPr>
      <w:r>
        <w:rPr>
          <w:rFonts w:ascii="宋体" w:hAnsi="宋体" w:cs="宋体" w:hint="eastAsia"/>
          <w:color w:val="000000"/>
          <w:szCs w:val="21"/>
        </w:rPr>
        <w:t>次症：</w:t>
      </w:r>
      <w:r>
        <w:rPr>
          <w:rFonts w:ascii="宋体" w:hAnsi="宋体" w:cs="宋体" w:hint="eastAsia"/>
          <w:color w:val="000000"/>
          <w:szCs w:val="21"/>
          <w:lang w:val="zh-CN"/>
        </w:rPr>
        <w:t>心烦</w:t>
      </w:r>
      <w:r>
        <w:rPr>
          <w:rFonts w:ascii="宋体" w:hAnsi="宋体" w:cs="宋体" w:hint="eastAsia"/>
          <w:color w:val="000000"/>
          <w:szCs w:val="21"/>
        </w:rPr>
        <w:t>，不欲饮食，精神萎靡、低落，</w:t>
      </w:r>
      <w:r>
        <w:rPr>
          <w:rFonts w:ascii="宋体" w:hAnsi="宋体" w:cs="宋体" w:hint="eastAsia"/>
          <w:color w:val="000000"/>
          <w:szCs w:val="21"/>
          <w:lang w:val="zh-CN"/>
        </w:rPr>
        <w:t>咽干</w:t>
      </w:r>
      <w:r>
        <w:rPr>
          <w:rFonts w:ascii="宋体" w:hAnsi="宋体" w:cs="宋体" w:hint="eastAsia"/>
          <w:color w:val="000000"/>
          <w:szCs w:val="21"/>
        </w:rPr>
        <w:t>，目眩，舌淡红苔薄黄，脉弦细。</w:t>
      </w:r>
    </w:p>
    <w:p w:rsidR="00FD158E" w:rsidRDefault="00FD158E" w:rsidP="006C32DC">
      <w:pPr>
        <w:spacing w:beforeLines="100" w:afterLines="100"/>
        <w:rPr>
          <w:rFonts w:ascii="仿宋" w:eastAsia="仿宋" w:hAnsi="仿宋" w:cs="仿宋"/>
          <w:b/>
          <w:bCs/>
          <w:sz w:val="30"/>
          <w:szCs w:val="30"/>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3.2.2</w:t>
        </w:r>
      </w:smartTag>
      <w:r>
        <w:rPr>
          <w:rFonts w:ascii="黑体" w:eastAsia="黑体" w:hAnsi="黑体" w:cs="黑体"/>
          <w:b/>
          <w:bCs/>
          <w:szCs w:val="21"/>
        </w:rPr>
        <w:t>.7</w:t>
      </w:r>
      <w:r>
        <w:rPr>
          <w:rFonts w:ascii="黑体" w:eastAsia="黑体" w:hAnsi="黑体" w:cs="黑体" w:hint="eastAsia"/>
          <w:b/>
          <w:bCs/>
          <w:szCs w:val="21"/>
        </w:rPr>
        <w:t>气虚外感</w:t>
      </w:r>
    </w:p>
    <w:p w:rsidR="00FD158E" w:rsidRDefault="00FD158E" w:rsidP="00A40BF6">
      <w:pPr>
        <w:ind w:firstLineChars="200" w:firstLine="420"/>
        <w:rPr>
          <w:rFonts w:ascii="宋体" w:cs="宋体"/>
          <w:color w:val="000000"/>
          <w:szCs w:val="21"/>
        </w:rPr>
      </w:pPr>
      <w:r>
        <w:rPr>
          <w:rFonts w:ascii="宋体" w:hAnsi="宋体" w:cs="宋体" w:hint="eastAsia"/>
          <w:color w:val="000000"/>
          <w:szCs w:val="21"/>
        </w:rPr>
        <w:t>主症：形寒或发热热势不高，自汗，语声低怯，气短，倦怠，苔白，脉浮无力；</w:t>
      </w:r>
    </w:p>
    <w:p w:rsidR="00FD158E" w:rsidRDefault="00FD158E" w:rsidP="00A40BF6">
      <w:pPr>
        <w:ind w:firstLineChars="200" w:firstLine="420"/>
        <w:rPr>
          <w:rFonts w:ascii="宋体" w:cs="宋体"/>
          <w:b/>
          <w:bCs/>
          <w:color w:val="0000FF"/>
          <w:szCs w:val="21"/>
        </w:rPr>
      </w:pPr>
      <w:r>
        <w:rPr>
          <w:rFonts w:ascii="宋体" w:hAnsi="宋体" w:cs="宋体" w:hint="eastAsia"/>
          <w:color w:val="000000"/>
          <w:szCs w:val="21"/>
        </w:rPr>
        <w:t>次症：咳嗽咯痰无力，鼻塞声重。</w:t>
      </w:r>
    </w:p>
    <w:p w:rsidR="00FD158E" w:rsidRDefault="00FD158E" w:rsidP="006C32DC">
      <w:pPr>
        <w:spacing w:beforeLines="100" w:afterLines="100"/>
        <w:rPr>
          <w:rFonts w:ascii="黑体" w:eastAsia="黑体" w:hAnsi="黑体" w:cs="黑体"/>
          <w:b/>
          <w:bCs/>
          <w:szCs w:val="21"/>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3.2.2</w:t>
        </w:r>
      </w:smartTag>
      <w:r>
        <w:rPr>
          <w:rFonts w:ascii="黑体" w:eastAsia="黑体" w:hAnsi="黑体" w:cs="黑体"/>
          <w:b/>
          <w:bCs/>
          <w:szCs w:val="21"/>
        </w:rPr>
        <w:t>.8</w:t>
      </w:r>
      <w:r>
        <w:rPr>
          <w:rFonts w:ascii="黑体" w:eastAsia="黑体" w:hAnsi="黑体" w:cs="黑体" w:hint="eastAsia"/>
          <w:b/>
          <w:bCs/>
          <w:szCs w:val="21"/>
        </w:rPr>
        <w:t>阳虚外感</w:t>
      </w:r>
    </w:p>
    <w:p w:rsidR="00FD158E" w:rsidRDefault="00FD158E" w:rsidP="00A40BF6">
      <w:pPr>
        <w:ind w:firstLineChars="200" w:firstLine="420"/>
        <w:rPr>
          <w:rFonts w:ascii="宋体" w:cs="宋体"/>
          <w:color w:val="000000"/>
          <w:szCs w:val="21"/>
        </w:rPr>
      </w:pPr>
      <w:r>
        <w:rPr>
          <w:rFonts w:ascii="宋体" w:hAnsi="宋体" w:cs="宋体" w:hint="eastAsia"/>
          <w:color w:val="000000"/>
          <w:szCs w:val="21"/>
        </w:rPr>
        <w:lastRenderedPageBreak/>
        <w:t>主症：恶寒明显，面色晄白，四肢不温，舌淡苔白，脉沉无力；</w:t>
      </w:r>
    </w:p>
    <w:p w:rsidR="00FD158E" w:rsidRDefault="00FD158E" w:rsidP="00A40BF6">
      <w:pPr>
        <w:ind w:firstLineChars="200" w:firstLine="420"/>
        <w:rPr>
          <w:rFonts w:ascii="宋体" w:cs="宋体"/>
          <w:b/>
          <w:bCs/>
          <w:color w:val="0000FF"/>
          <w:szCs w:val="21"/>
        </w:rPr>
      </w:pPr>
      <w:r>
        <w:rPr>
          <w:rFonts w:ascii="宋体" w:hAnsi="宋体" w:cs="宋体" w:hint="eastAsia"/>
          <w:color w:val="000000"/>
          <w:szCs w:val="21"/>
        </w:rPr>
        <w:t>次症：汗出，头痛，骨节酸冷疼痛，语声低微。</w:t>
      </w:r>
    </w:p>
    <w:p w:rsidR="00FD158E" w:rsidRDefault="00FD158E" w:rsidP="006C32DC">
      <w:pPr>
        <w:spacing w:beforeLines="100" w:afterLines="100"/>
        <w:rPr>
          <w:rFonts w:ascii="黑体" w:eastAsia="黑体" w:hAnsi="黑体" w:cs="黑体"/>
          <w:b/>
          <w:bCs/>
          <w:szCs w:val="21"/>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3.2.2</w:t>
        </w:r>
      </w:smartTag>
      <w:r>
        <w:rPr>
          <w:rFonts w:ascii="黑体" w:eastAsia="黑体" w:hAnsi="黑体" w:cs="黑体"/>
          <w:b/>
          <w:bCs/>
          <w:szCs w:val="21"/>
        </w:rPr>
        <w:t>.9</w:t>
      </w:r>
      <w:r>
        <w:rPr>
          <w:rFonts w:ascii="黑体" w:eastAsia="黑体" w:hAnsi="黑体" w:cs="黑体" w:hint="eastAsia"/>
          <w:b/>
          <w:bCs/>
          <w:szCs w:val="21"/>
        </w:rPr>
        <w:t>阴虚外感</w:t>
      </w:r>
    </w:p>
    <w:p w:rsidR="00FD158E" w:rsidRDefault="00FD158E" w:rsidP="00A40BF6">
      <w:pPr>
        <w:ind w:firstLineChars="200" w:firstLine="420"/>
        <w:outlineLvl w:val="0"/>
        <w:rPr>
          <w:rFonts w:ascii="宋体" w:cs="宋体"/>
          <w:color w:val="000000"/>
          <w:szCs w:val="21"/>
        </w:rPr>
      </w:pPr>
      <w:r>
        <w:rPr>
          <w:rFonts w:ascii="宋体" w:hAnsi="宋体" w:cs="宋体" w:hint="eastAsia"/>
          <w:color w:val="000000"/>
          <w:szCs w:val="21"/>
        </w:rPr>
        <w:t>主症：盗汗，身热，口干，干咳少痰，舌红少苔，脉细数；</w:t>
      </w:r>
    </w:p>
    <w:p w:rsidR="00FD158E" w:rsidRDefault="00FD158E" w:rsidP="00A40BF6">
      <w:pPr>
        <w:ind w:firstLineChars="200" w:firstLine="420"/>
        <w:outlineLvl w:val="0"/>
        <w:rPr>
          <w:rFonts w:ascii="宋体" w:cs="宋体"/>
          <w:szCs w:val="21"/>
        </w:rPr>
      </w:pPr>
      <w:r>
        <w:rPr>
          <w:rFonts w:ascii="宋体" w:hAnsi="宋体" w:cs="宋体" w:hint="eastAsia"/>
          <w:color w:val="000000"/>
          <w:szCs w:val="21"/>
        </w:rPr>
        <w:t>次症：心烦，微恶风寒，手足心热，痰中带血。</w:t>
      </w:r>
    </w:p>
    <w:p w:rsidR="00FD158E" w:rsidRDefault="00FD158E" w:rsidP="006C32DC">
      <w:pPr>
        <w:spacing w:beforeLines="100" w:afterLines="100"/>
        <w:outlineLvl w:val="0"/>
        <w:rPr>
          <w:rFonts w:ascii="黑体" w:eastAsia="黑体" w:hAnsi="黑体" w:cs="黑体"/>
          <w:b/>
          <w:bCs/>
          <w:szCs w:val="21"/>
        </w:rPr>
      </w:pPr>
      <w:r>
        <w:rPr>
          <w:rFonts w:ascii="黑体" w:eastAsia="黑体" w:hAnsi="黑体" w:cs="黑体"/>
          <w:b/>
          <w:bCs/>
          <w:szCs w:val="21"/>
        </w:rPr>
        <w:t>3.3</w:t>
      </w:r>
      <w:r>
        <w:rPr>
          <w:rFonts w:ascii="黑体" w:eastAsia="黑体" w:hAnsi="黑体" w:cs="黑体" w:hint="eastAsia"/>
          <w:b/>
          <w:bCs/>
          <w:szCs w:val="21"/>
        </w:rPr>
        <w:t>鉴别诊断</w:t>
      </w:r>
    </w:p>
    <w:p w:rsidR="00FD158E" w:rsidRDefault="00FD158E" w:rsidP="006C32DC">
      <w:pPr>
        <w:spacing w:beforeLines="100" w:afterLines="100"/>
        <w:outlineLvl w:val="0"/>
        <w:rPr>
          <w:rFonts w:ascii="黑体" w:eastAsia="黑体" w:hAnsi="黑体" w:cs="黑体"/>
          <w:b/>
          <w:bCs/>
          <w:szCs w:val="21"/>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3.3.1</w:t>
        </w:r>
      </w:smartTag>
      <w:r>
        <w:rPr>
          <w:rFonts w:ascii="黑体" w:eastAsia="黑体" w:hAnsi="黑体" w:cs="黑体" w:hint="eastAsia"/>
          <w:b/>
          <w:bCs/>
          <w:szCs w:val="21"/>
        </w:rPr>
        <w:t>西医鉴别诊断</w:t>
      </w:r>
    </w:p>
    <w:p w:rsidR="00FD158E" w:rsidRDefault="00FD158E" w:rsidP="00A40BF6">
      <w:pPr>
        <w:ind w:firstLineChars="200" w:firstLine="420"/>
        <w:rPr>
          <w:rFonts w:ascii="宋体" w:cs="宋体"/>
          <w:bCs/>
          <w:szCs w:val="21"/>
        </w:rPr>
      </w:pPr>
      <w:r>
        <w:rPr>
          <w:rFonts w:ascii="宋体" w:hAnsi="宋体" w:cs="宋体" w:hint="eastAsia"/>
          <w:bCs/>
          <w:szCs w:val="21"/>
        </w:rPr>
        <w:t>上感需与初期表现为感冒样症状的其他疾病相鉴别。</w:t>
      </w:r>
    </w:p>
    <w:p w:rsidR="00FD158E" w:rsidRDefault="00FD158E" w:rsidP="006C32DC">
      <w:pPr>
        <w:spacing w:beforeLines="100" w:afterLines="100"/>
        <w:outlineLvl w:val="0"/>
        <w:rPr>
          <w:rFonts w:ascii="仿宋" w:eastAsia="仿宋" w:hAnsi="仿宋" w:cs="仿宋"/>
          <w:b/>
          <w:bCs/>
          <w:sz w:val="30"/>
          <w:szCs w:val="30"/>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3.3.1</w:t>
        </w:r>
      </w:smartTag>
      <w:r>
        <w:rPr>
          <w:rFonts w:ascii="黑体" w:eastAsia="黑体" w:hAnsi="黑体" w:cs="黑体"/>
          <w:b/>
          <w:bCs/>
          <w:szCs w:val="21"/>
        </w:rPr>
        <w:t>.1</w:t>
      </w:r>
      <w:r>
        <w:rPr>
          <w:rFonts w:ascii="黑体" w:eastAsia="黑体" w:hAnsi="黑体" w:cs="黑体" w:hint="eastAsia"/>
          <w:b/>
          <w:bCs/>
          <w:szCs w:val="21"/>
        </w:rPr>
        <w:t>过敏性鼻炎</w:t>
      </w:r>
      <w:r>
        <w:rPr>
          <w:rFonts w:ascii="仿宋" w:eastAsia="仿宋" w:hAnsi="仿宋" w:cs="仿宋"/>
          <w:b/>
          <w:bCs/>
          <w:sz w:val="30"/>
          <w:szCs w:val="30"/>
        </w:rPr>
        <w:t xml:space="preserve"> </w:t>
      </w:r>
    </w:p>
    <w:p w:rsidR="00FD158E" w:rsidRDefault="00FD158E">
      <w:pPr>
        <w:outlineLvl w:val="0"/>
        <w:rPr>
          <w:rFonts w:ascii="仿宋" w:eastAsia="仿宋" w:hAnsi="仿宋" w:cs="仿宋"/>
          <w:bCs/>
          <w:sz w:val="30"/>
          <w:szCs w:val="30"/>
        </w:rPr>
      </w:pPr>
      <w:r>
        <w:rPr>
          <w:rFonts w:ascii="宋体" w:hAnsi="宋体" w:cs="宋体"/>
          <w:bCs/>
          <w:sz w:val="24"/>
          <w:szCs w:val="24"/>
        </w:rPr>
        <w:t xml:space="preserve">   </w:t>
      </w:r>
      <w:r>
        <w:rPr>
          <w:rFonts w:ascii="宋体" w:hAnsi="宋体" w:cs="宋体"/>
          <w:bCs/>
          <w:szCs w:val="21"/>
        </w:rPr>
        <w:t xml:space="preserve"> </w:t>
      </w:r>
      <w:r>
        <w:rPr>
          <w:rFonts w:ascii="宋体" w:hAnsi="宋体" w:cs="宋体" w:hint="eastAsia"/>
          <w:bCs/>
          <w:szCs w:val="21"/>
        </w:rPr>
        <w:t>多由过敏因素引起，如粉尘、动物皮毛、低温等，多起病急，常表现为鼻粘膜充血和分泌物增多，伴有连续鼻痒、鼻塞、喷嚏、流清涕等；检查可见鼻粘膜苍白、水肿，鼻分泌物可见嗜酸性粒细胞增多。如脱离过敏源，症状多在</w:t>
      </w:r>
      <w:r>
        <w:rPr>
          <w:rFonts w:ascii="宋体" w:hAnsi="宋体" w:cs="宋体"/>
          <w:bCs/>
          <w:szCs w:val="21"/>
        </w:rPr>
        <w:t>1-2</w:t>
      </w:r>
      <w:r>
        <w:rPr>
          <w:rFonts w:ascii="宋体" w:hAnsi="宋体" w:cs="宋体" w:hint="eastAsia"/>
          <w:bCs/>
          <w:szCs w:val="21"/>
        </w:rPr>
        <w:t>小时内消失。</w:t>
      </w:r>
    </w:p>
    <w:p w:rsidR="00FD158E" w:rsidRDefault="00FD158E" w:rsidP="006C32DC">
      <w:pPr>
        <w:spacing w:beforeLines="100" w:afterLines="100"/>
        <w:outlineLvl w:val="0"/>
        <w:rPr>
          <w:rFonts w:ascii="黑体" w:eastAsia="黑体" w:hAnsi="黑体" w:cs="黑体"/>
          <w:b/>
          <w:bCs/>
          <w:szCs w:val="21"/>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3.3.1</w:t>
        </w:r>
      </w:smartTag>
      <w:r>
        <w:rPr>
          <w:rFonts w:ascii="黑体" w:eastAsia="黑体" w:hAnsi="黑体" w:cs="黑体"/>
          <w:b/>
          <w:bCs/>
          <w:szCs w:val="21"/>
        </w:rPr>
        <w:t>.2</w:t>
      </w:r>
      <w:r>
        <w:rPr>
          <w:rFonts w:ascii="黑体" w:eastAsia="黑体" w:hAnsi="黑体" w:cs="黑体" w:hint="eastAsia"/>
          <w:b/>
          <w:bCs/>
          <w:szCs w:val="21"/>
        </w:rPr>
        <w:t>流行性感冒</w:t>
      </w:r>
      <w:r>
        <w:rPr>
          <w:rFonts w:ascii="黑体" w:eastAsia="黑体" w:hAnsi="黑体" w:cs="黑体"/>
          <w:b/>
          <w:bCs/>
          <w:szCs w:val="21"/>
        </w:rPr>
        <w:t xml:space="preserve"> </w:t>
      </w:r>
    </w:p>
    <w:p w:rsidR="00FD158E" w:rsidRDefault="00FD158E" w:rsidP="00A40BF6">
      <w:pPr>
        <w:ind w:firstLineChars="200" w:firstLine="420"/>
        <w:outlineLvl w:val="0"/>
        <w:rPr>
          <w:rFonts w:ascii="仿宋" w:eastAsia="仿宋" w:hAnsi="仿宋" w:cs="仿宋"/>
          <w:bCs/>
          <w:sz w:val="30"/>
          <w:szCs w:val="30"/>
        </w:rPr>
      </w:pPr>
      <w:r>
        <w:rPr>
          <w:rFonts w:ascii="宋体" w:hAnsi="宋体" w:cs="宋体" w:hint="eastAsia"/>
          <w:bCs/>
          <w:szCs w:val="21"/>
        </w:rPr>
        <w:t>为流感病毒引起，具有传染性和流行性，可为散发，也可出现小规模或大规模暴发流行，尤其在病毒变异时。起病急，全身症状较重，可出现高热、周身酸痛、眼结膜炎等症状。实验室检查可提供鉴别依据。</w:t>
      </w:r>
    </w:p>
    <w:p w:rsidR="00FD158E" w:rsidRDefault="00FD158E" w:rsidP="006C32DC">
      <w:pPr>
        <w:spacing w:beforeLines="100" w:afterLines="100"/>
        <w:outlineLvl w:val="0"/>
        <w:rPr>
          <w:rFonts w:ascii="黑体" w:eastAsia="黑体" w:hAnsi="黑体" w:cs="黑体"/>
          <w:b/>
          <w:bCs/>
          <w:szCs w:val="21"/>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3.3.1</w:t>
        </w:r>
      </w:smartTag>
      <w:r>
        <w:rPr>
          <w:rFonts w:ascii="黑体" w:eastAsia="黑体" w:hAnsi="黑体" w:cs="黑体"/>
          <w:b/>
          <w:bCs/>
          <w:szCs w:val="21"/>
        </w:rPr>
        <w:t>.3</w:t>
      </w:r>
      <w:r>
        <w:rPr>
          <w:rFonts w:ascii="黑体" w:eastAsia="黑体" w:hAnsi="黑体" w:cs="黑体" w:hint="eastAsia"/>
          <w:b/>
          <w:bCs/>
          <w:szCs w:val="21"/>
        </w:rPr>
        <w:t>急性气管</w:t>
      </w:r>
      <w:r>
        <w:rPr>
          <w:rFonts w:ascii="黑体" w:eastAsia="黑体" w:hAnsi="黑体" w:cs="黑体"/>
          <w:b/>
          <w:bCs/>
          <w:szCs w:val="21"/>
        </w:rPr>
        <w:t>-</w:t>
      </w:r>
      <w:r>
        <w:rPr>
          <w:rFonts w:ascii="黑体" w:eastAsia="黑体" w:hAnsi="黑体" w:cs="黑体" w:hint="eastAsia"/>
          <w:b/>
          <w:bCs/>
          <w:szCs w:val="21"/>
        </w:rPr>
        <w:t>支气管炎</w:t>
      </w:r>
      <w:r>
        <w:rPr>
          <w:rFonts w:ascii="黑体" w:eastAsia="黑体" w:hAnsi="黑体" w:cs="黑体"/>
          <w:b/>
          <w:bCs/>
          <w:szCs w:val="21"/>
        </w:rPr>
        <w:t xml:space="preserve"> </w:t>
      </w:r>
    </w:p>
    <w:p w:rsidR="00FD158E" w:rsidRDefault="00FD158E" w:rsidP="00A40BF6">
      <w:pPr>
        <w:ind w:firstLineChars="200" w:firstLine="420"/>
        <w:outlineLvl w:val="0"/>
        <w:rPr>
          <w:rFonts w:ascii="宋体" w:cs="宋体"/>
          <w:bCs/>
          <w:sz w:val="24"/>
          <w:szCs w:val="24"/>
        </w:rPr>
      </w:pPr>
      <w:r>
        <w:rPr>
          <w:rFonts w:ascii="宋体" w:hAnsi="宋体" w:cs="宋体" w:hint="eastAsia"/>
          <w:bCs/>
          <w:szCs w:val="21"/>
        </w:rPr>
        <w:t>主要表现为咳嗽、咯痰等下呼吸道症状，上呼吸道如鼻咽部症状较轻，</w:t>
      </w:r>
      <w:r>
        <w:rPr>
          <w:rFonts w:ascii="宋体" w:hAnsi="宋体" w:cs="宋体"/>
          <w:bCs/>
          <w:szCs w:val="21"/>
        </w:rPr>
        <w:t>X</w:t>
      </w:r>
      <w:r>
        <w:rPr>
          <w:rFonts w:ascii="宋体" w:hAnsi="宋体" w:cs="宋体" w:hint="eastAsia"/>
          <w:bCs/>
          <w:szCs w:val="21"/>
        </w:rPr>
        <w:t>线可见肺纹理增强。</w:t>
      </w:r>
    </w:p>
    <w:p w:rsidR="00FD158E" w:rsidRDefault="00FD158E" w:rsidP="006C32DC">
      <w:pPr>
        <w:spacing w:beforeLines="100" w:afterLines="100"/>
        <w:outlineLvl w:val="0"/>
        <w:rPr>
          <w:rFonts w:ascii="黑体" w:eastAsia="黑体" w:hAnsi="黑体" w:cs="黑体"/>
          <w:b/>
          <w:bCs/>
          <w:szCs w:val="21"/>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3.3.1</w:t>
        </w:r>
      </w:smartTag>
      <w:r>
        <w:rPr>
          <w:rFonts w:ascii="黑体" w:eastAsia="黑体" w:hAnsi="黑体" w:cs="黑体"/>
          <w:b/>
          <w:bCs/>
          <w:szCs w:val="21"/>
        </w:rPr>
        <w:t>.4</w:t>
      </w:r>
      <w:r>
        <w:rPr>
          <w:rFonts w:ascii="黑体" w:eastAsia="黑体" w:hAnsi="黑体" w:cs="黑体" w:hint="eastAsia"/>
          <w:b/>
          <w:bCs/>
          <w:szCs w:val="21"/>
        </w:rPr>
        <w:t>急性传染病前驱症状</w:t>
      </w:r>
    </w:p>
    <w:p w:rsidR="00FD158E" w:rsidRDefault="00FD158E" w:rsidP="006C32DC">
      <w:pPr>
        <w:spacing w:beforeLines="100" w:afterLines="100"/>
        <w:ind w:firstLineChars="200" w:firstLine="420"/>
        <w:outlineLvl w:val="0"/>
        <w:rPr>
          <w:rFonts w:ascii="宋体" w:cs="宋体"/>
          <w:bCs/>
          <w:szCs w:val="21"/>
        </w:rPr>
      </w:pPr>
      <w:r>
        <w:rPr>
          <w:rFonts w:ascii="宋体" w:hAnsi="宋体" w:cs="宋体" w:hint="eastAsia"/>
          <w:bCs/>
          <w:szCs w:val="21"/>
        </w:rPr>
        <w:t>如麻疹、脑炎、肝炎、心肌炎等病毒感染性疾病发生初期可能会出现鼻塞、头痛、发热等症状，必要时需行实验室检查，以免误诊。</w:t>
      </w:r>
    </w:p>
    <w:p w:rsidR="00FD158E" w:rsidRDefault="00FD158E" w:rsidP="006C32DC">
      <w:pPr>
        <w:spacing w:beforeLines="100" w:afterLines="100"/>
        <w:outlineLvl w:val="0"/>
        <w:rPr>
          <w:rFonts w:ascii="黑体" w:eastAsia="黑体" w:hAnsi="黑体" w:cs="黑体"/>
          <w:b/>
          <w:bCs/>
          <w:szCs w:val="21"/>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3.3.1</w:t>
        </w:r>
      </w:smartTag>
      <w:r>
        <w:rPr>
          <w:rFonts w:ascii="黑体" w:eastAsia="黑体" w:hAnsi="黑体" w:cs="黑体" w:hint="eastAsia"/>
          <w:b/>
          <w:bCs/>
          <w:szCs w:val="21"/>
        </w:rPr>
        <w:t>中医鉴别诊断</w:t>
      </w:r>
    </w:p>
    <w:p w:rsidR="00FD158E" w:rsidRDefault="00FD158E" w:rsidP="006C32DC">
      <w:pPr>
        <w:spacing w:beforeLines="100" w:afterLines="100"/>
        <w:outlineLvl w:val="0"/>
        <w:rPr>
          <w:rFonts w:ascii="仿宋" w:eastAsia="仿宋" w:hAnsi="仿宋" w:cs="仿宋"/>
          <w:b/>
          <w:bCs/>
          <w:sz w:val="30"/>
          <w:szCs w:val="30"/>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3.3.1</w:t>
        </w:r>
      </w:smartTag>
      <w:r>
        <w:rPr>
          <w:rFonts w:ascii="黑体" w:eastAsia="黑体" w:hAnsi="黑体" w:cs="黑体"/>
          <w:b/>
          <w:bCs/>
          <w:szCs w:val="21"/>
        </w:rPr>
        <w:t>.1</w:t>
      </w:r>
      <w:r>
        <w:rPr>
          <w:rFonts w:ascii="黑体" w:eastAsia="黑体" w:hAnsi="黑体" w:cs="黑体" w:hint="eastAsia"/>
          <w:b/>
          <w:bCs/>
          <w:szCs w:val="21"/>
        </w:rPr>
        <w:t>风温</w:t>
      </w:r>
    </w:p>
    <w:p w:rsidR="00FD158E" w:rsidRDefault="00FD158E" w:rsidP="00A40BF6">
      <w:pPr>
        <w:ind w:firstLineChars="200" w:firstLine="420"/>
        <w:outlineLvl w:val="0"/>
        <w:rPr>
          <w:rFonts w:ascii="宋体" w:cs="宋体"/>
          <w:b/>
          <w:bCs/>
          <w:szCs w:val="21"/>
        </w:rPr>
      </w:pPr>
      <w:r>
        <w:rPr>
          <w:rFonts w:ascii="宋体" w:hAnsi="宋体" w:cs="宋体" w:hint="eastAsia"/>
          <w:szCs w:val="21"/>
        </w:rPr>
        <w:t>风温病势急骤，寒战发热甚至高热，汗出后热虽暂降，但脉数不静，身热复起，咳嗽胸痛，头痛剧烈，甚至出现神昏、惊厥、谵妄等表现。感冒发热一般热势不高或无发热，病情轻，少传变，治疗后可汗出热退，脉静身凉，病程短，预后好。</w:t>
      </w:r>
    </w:p>
    <w:p w:rsidR="00FD158E" w:rsidRDefault="00FD158E" w:rsidP="006C32DC">
      <w:pPr>
        <w:spacing w:beforeLines="100" w:afterLines="100"/>
        <w:outlineLvl w:val="0"/>
        <w:rPr>
          <w:rFonts w:ascii="仿宋" w:eastAsia="仿宋" w:hAnsi="仿宋" w:cs="仿宋"/>
          <w:b/>
          <w:bCs/>
          <w:sz w:val="30"/>
          <w:szCs w:val="30"/>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3.3.1</w:t>
        </w:r>
      </w:smartTag>
      <w:r>
        <w:rPr>
          <w:rFonts w:ascii="黑体" w:eastAsia="黑体" w:hAnsi="黑体" w:cs="黑体"/>
          <w:b/>
          <w:bCs/>
          <w:szCs w:val="21"/>
        </w:rPr>
        <w:t>.1</w:t>
      </w:r>
      <w:r>
        <w:rPr>
          <w:rFonts w:ascii="黑体" w:eastAsia="黑体" w:hAnsi="黑体" w:cs="黑体" w:hint="eastAsia"/>
          <w:b/>
          <w:bCs/>
          <w:szCs w:val="21"/>
        </w:rPr>
        <w:t>时行感冒</w:t>
      </w:r>
    </w:p>
    <w:p w:rsidR="00FD158E" w:rsidRDefault="00FD158E" w:rsidP="00A40BF6">
      <w:pPr>
        <w:ind w:firstLineChars="200" w:firstLine="420"/>
        <w:outlineLvl w:val="0"/>
        <w:rPr>
          <w:rFonts w:ascii="宋体" w:cs="宋体"/>
          <w:szCs w:val="21"/>
        </w:rPr>
      </w:pPr>
      <w:r>
        <w:rPr>
          <w:rFonts w:ascii="宋体" w:hAnsi="宋体" w:cs="宋体" w:hint="eastAsia"/>
          <w:szCs w:val="21"/>
        </w:rPr>
        <w:lastRenderedPageBreak/>
        <w:t>时行感冒发病急，病情重，全身症状明显，可见病程</w:t>
      </w:r>
      <w:r>
        <w:rPr>
          <w:rFonts w:ascii="宋体" w:hAnsi="宋体" w:cs="宋体"/>
          <w:szCs w:val="21"/>
        </w:rPr>
        <w:t>1</w:t>
      </w:r>
      <w:r>
        <w:rPr>
          <w:rFonts w:ascii="宋体" w:hAnsi="宋体" w:cs="宋体" w:hint="eastAsia"/>
          <w:szCs w:val="21"/>
        </w:rPr>
        <w:t>周以上，发热不退，可发生传变，化热入里，继发或并发它病，具有传染性、流行性，无论老幼，病情相似。普通感冒病情较轻，全身症状不重，少有传变，一般无明显流行性。</w:t>
      </w:r>
    </w:p>
    <w:p w:rsidR="00FD158E" w:rsidRDefault="00FD158E" w:rsidP="006C32DC">
      <w:pPr>
        <w:spacing w:beforeLines="100" w:afterLines="100"/>
        <w:rPr>
          <w:rFonts w:ascii="黑体" w:eastAsia="黑体" w:hAnsi="黑体" w:cs="黑体"/>
          <w:b/>
          <w:bCs/>
          <w:szCs w:val="21"/>
        </w:rPr>
      </w:pPr>
      <w:r>
        <w:rPr>
          <w:rFonts w:ascii="黑体" w:eastAsia="黑体" w:hAnsi="黑体" w:cs="黑体"/>
          <w:b/>
          <w:bCs/>
          <w:szCs w:val="21"/>
        </w:rPr>
        <w:t>4.</w:t>
      </w:r>
      <w:r>
        <w:rPr>
          <w:rFonts w:ascii="黑体" w:eastAsia="黑体" w:hAnsi="黑体" w:cs="黑体" w:hint="eastAsia"/>
          <w:b/>
          <w:bCs/>
          <w:szCs w:val="21"/>
        </w:rPr>
        <w:t>临床治疗与推荐建议</w:t>
      </w:r>
    </w:p>
    <w:p w:rsidR="00FD158E" w:rsidRDefault="00FD158E" w:rsidP="00A40BF6">
      <w:pPr>
        <w:ind w:firstLineChars="200" w:firstLine="420"/>
        <w:rPr>
          <w:rFonts w:ascii="仿宋" w:eastAsia="仿宋" w:hAnsi="仿宋" w:cs="仿宋"/>
          <w:sz w:val="30"/>
          <w:szCs w:val="30"/>
        </w:rPr>
      </w:pPr>
      <w:r>
        <w:rPr>
          <w:rFonts w:ascii="宋体" w:hAnsi="宋体" w:cs="宋体" w:hint="eastAsia"/>
          <w:szCs w:val="21"/>
        </w:rPr>
        <w:t>上感病虽较常见，且病情相对轻微，但由于感受病邪不同，正气盛衰不同，邪正相搏的临证表现亦不相同，故常常会有多种证型出现。《素论·阴阳应象大论》：“其在皮者，汗而发之”；李健斋：“伤风证，属肺者多，宜辛温或辛凉之剂散之”；张景岳：“外感之邪多有余，若实中有虚，则宜兼补以散之”。本病的基本原则是解表达邪、宣肺和营、照顾兼证。</w:t>
      </w:r>
    </w:p>
    <w:p w:rsidR="00FD158E" w:rsidRDefault="00FD158E" w:rsidP="00A40BF6">
      <w:pPr>
        <w:ind w:firstLineChars="200" w:firstLine="420"/>
        <w:rPr>
          <w:rFonts w:ascii="宋体" w:cs="宋体"/>
          <w:szCs w:val="21"/>
        </w:rPr>
      </w:pPr>
      <w:r>
        <w:rPr>
          <w:rFonts w:ascii="宋体" w:hAnsi="宋体" w:cs="宋体" w:hint="eastAsia"/>
          <w:szCs w:val="21"/>
        </w:rPr>
        <w:t>解表达邪</w:t>
      </w:r>
      <w:r>
        <w:rPr>
          <w:rFonts w:ascii="宋体" w:hAnsi="宋体" w:cs="宋体"/>
          <w:szCs w:val="21"/>
        </w:rPr>
        <w:t>——</w:t>
      </w:r>
      <w:r>
        <w:rPr>
          <w:rFonts w:ascii="宋体" w:hAnsi="宋体" w:cs="宋体" w:hint="eastAsia"/>
          <w:szCs w:val="21"/>
        </w:rPr>
        <w:t>解除表证、祛除表邪。通过发汗使邪从汗解：风寒</w:t>
      </w:r>
      <w:r>
        <w:rPr>
          <w:rFonts w:ascii="宋体" w:cs="宋体"/>
          <w:szCs w:val="21"/>
        </w:rPr>
        <w:t>-</w:t>
      </w:r>
      <w:r>
        <w:rPr>
          <w:rFonts w:ascii="宋体" w:hAnsi="宋体" w:cs="宋体" w:hint="eastAsia"/>
          <w:szCs w:val="21"/>
        </w:rPr>
        <w:t>辛温解表；风热</w:t>
      </w:r>
      <w:r>
        <w:rPr>
          <w:rFonts w:ascii="宋体" w:cs="宋体"/>
          <w:szCs w:val="21"/>
        </w:rPr>
        <w:t>-</w:t>
      </w:r>
      <w:r>
        <w:rPr>
          <w:rFonts w:ascii="宋体" w:hAnsi="宋体" w:cs="宋体" w:hint="eastAsia"/>
          <w:szCs w:val="21"/>
        </w:rPr>
        <w:t>辛凉解表；暑湿</w:t>
      </w:r>
      <w:r>
        <w:rPr>
          <w:rFonts w:ascii="宋体" w:cs="宋体"/>
          <w:szCs w:val="21"/>
        </w:rPr>
        <w:t>-</w:t>
      </w:r>
      <w:r>
        <w:rPr>
          <w:rFonts w:ascii="宋体" w:hAnsi="宋体" w:cs="宋体" w:hint="eastAsia"/>
          <w:szCs w:val="21"/>
        </w:rPr>
        <w:t>清暑解表。</w:t>
      </w:r>
    </w:p>
    <w:p w:rsidR="00FD158E" w:rsidRDefault="00FD158E">
      <w:pPr>
        <w:rPr>
          <w:rFonts w:ascii="宋体" w:cs="宋体"/>
          <w:szCs w:val="21"/>
        </w:rPr>
      </w:pPr>
      <w:r>
        <w:rPr>
          <w:rFonts w:ascii="宋体" w:hAnsi="宋体" w:cs="宋体"/>
          <w:szCs w:val="21"/>
        </w:rPr>
        <w:t xml:space="preserve">    </w:t>
      </w:r>
      <w:r>
        <w:rPr>
          <w:rFonts w:ascii="宋体" w:hAnsi="宋体" w:cs="宋体" w:hint="eastAsia"/>
          <w:szCs w:val="21"/>
        </w:rPr>
        <w:t>宣肺和营</w:t>
      </w:r>
      <w:r>
        <w:rPr>
          <w:rFonts w:ascii="宋体" w:hAnsi="宋体" w:cs="宋体"/>
          <w:szCs w:val="21"/>
        </w:rPr>
        <w:t>——</w:t>
      </w:r>
      <w:r>
        <w:rPr>
          <w:rFonts w:ascii="宋体" w:hAnsi="宋体" w:cs="宋体" w:hint="eastAsia"/>
          <w:szCs w:val="21"/>
        </w:rPr>
        <w:t>宣通肺气，调和营卫。宣肺以恢复肺之宣肃功能，又与解表相辅相成；和营可振奋卫阳，调和营卫。</w:t>
      </w:r>
    </w:p>
    <w:p w:rsidR="00FD158E" w:rsidRDefault="00FD158E">
      <w:pPr>
        <w:rPr>
          <w:rFonts w:ascii="宋体" w:cs="宋体"/>
          <w:szCs w:val="21"/>
        </w:rPr>
      </w:pPr>
      <w:r>
        <w:rPr>
          <w:rFonts w:ascii="宋体" w:hAnsi="宋体" w:cs="宋体"/>
          <w:szCs w:val="21"/>
        </w:rPr>
        <w:t xml:space="preserve">    </w:t>
      </w:r>
      <w:r>
        <w:rPr>
          <w:rFonts w:ascii="宋体" w:hAnsi="宋体" w:cs="宋体" w:hint="eastAsia"/>
          <w:szCs w:val="21"/>
        </w:rPr>
        <w:t>照顾兼证</w:t>
      </w:r>
      <w:r>
        <w:rPr>
          <w:rFonts w:ascii="宋体" w:hAnsi="宋体" w:cs="宋体"/>
          <w:szCs w:val="21"/>
        </w:rPr>
        <w:t>——</w:t>
      </w:r>
      <w:r>
        <w:rPr>
          <w:rFonts w:ascii="宋体" w:hAnsi="宋体" w:cs="宋体" w:hint="eastAsia"/>
          <w:szCs w:val="21"/>
        </w:rPr>
        <w:t>挟暑</w:t>
      </w:r>
      <w:r>
        <w:rPr>
          <w:rFonts w:ascii="宋体" w:cs="宋体"/>
          <w:szCs w:val="21"/>
        </w:rPr>
        <w:t>-</w:t>
      </w:r>
      <w:r>
        <w:rPr>
          <w:rFonts w:ascii="宋体" w:hAnsi="宋体" w:cs="宋体" w:hint="eastAsia"/>
          <w:szCs w:val="21"/>
        </w:rPr>
        <w:t>兼以清暑；挟湿</w:t>
      </w:r>
      <w:r>
        <w:rPr>
          <w:rFonts w:ascii="宋体" w:hAnsi="宋体" w:cs="宋体"/>
          <w:szCs w:val="21"/>
        </w:rPr>
        <w:t>—</w:t>
      </w:r>
      <w:r>
        <w:rPr>
          <w:rFonts w:ascii="宋体" w:hAnsi="宋体" w:cs="宋体" w:hint="eastAsia"/>
          <w:szCs w:val="21"/>
        </w:rPr>
        <w:t>化湿；湿困脾胃</w:t>
      </w:r>
      <w:r>
        <w:rPr>
          <w:rFonts w:ascii="宋体" w:cs="宋体"/>
          <w:szCs w:val="21"/>
        </w:rPr>
        <w:t>-</w:t>
      </w:r>
      <w:r>
        <w:rPr>
          <w:rFonts w:ascii="宋体" w:hAnsi="宋体" w:cs="宋体" w:hint="eastAsia"/>
          <w:szCs w:val="21"/>
        </w:rPr>
        <w:t>和胃、理气；时行感冒</w:t>
      </w:r>
      <w:r>
        <w:rPr>
          <w:rFonts w:ascii="宋体" w:hAnsi="宋体" w:cs="宋体"/>
          <w:szCs w:val="21"/>
        </w:rPr>
        <w:t>—</w:t>
      </w:r>
      <w:r>
        <w:rPr>
          <w:rFonts w:ascii="宋体" w:hAnsi="宋体" w:cs="宋体" w:hint="eastAsia"/>
          <w:szCs w:val="21"/>
        </w:rPr>
        <w:t>清热解毒；体虚感冒</w:t>
      </w:r>
      <w:r>
        <w:rPr>
          <w:rFonts w:ascii="宋体" w:hAnsi="宋体" w:cs="宋体"/>
          <w:szCs w:val="21"/>
        </w:rPr>
        <w:t>—</w:t>
      </w:r>
      <w:r>
        <w:rPr>
          <w:rFonts w:ascii="宋体" w:hAnsi="宋体" w:cs="宋体" w:hint="eastAsia"/>
          <w:szCs w:val="21"/>
        </w:rPr>
        <w:t>益气、养血、助阳、滋阴。小儿感冒，易夹惊夹食。夹惊</w:t>
      </w:r>
      <w:r>
        <w:rPr>
          <w:rFonts w:ascii="宋体" w:hAnsi="宋体" w:cs="宋体"/>
          <w:szCs w:val="21"/>
        </w:rPr>
        <w:t>—</w:t>
      </w:r>
      <w:r>
        <w:rPr>
          <w:rFonts w:ascii="宋体" w:hAnsi="宋体" w:cs="宋体" w:hint="eastAsia"/>
          <w:szCs w:val="21"/>
        </w:rPr>
        <w:t>熄风止痉（钩藤、薄荷、蝉蜕、僵蚕）；夹食</w:t>
      </w:r>
      <w:r>
        <w:rPr>
          <w:rFonts w:ascii="宋体" w:hAnsi="宋体" w:cs="宋体"/>
          <w:szCs w:val="21"/>
        </w:rPr>
        <w:t>—</w:t>
      </w:r>
      <w:r>
        <w:rPr>
          <w:rFonts w:ascii="宋体" w:hAnsi="宋体" w:cs="宋体" w:hint="eastAsia"/>
          <w:szCs w:val="21"/>
        </w:rPr>
        <w:t>消食导滞（神曲、山查、谷麦芽、莱菔子）。</w:t>
      </w:r>
    </w:p>
    <w:p w:rsidR="00FD158E" w:rsidRDefault="00FD158E">
      <w:pPr>
        <w:rPr>
          <w:rFonts w:ascii="仿宋" w:eastAsia="仿宋" w:hAnsi="仿宋" w:cs="仿宋"/>
          <w:sz w:val="30"/>
          <w:szCs w:val="30"/>
        </w:rPr>
      </w:pPr>
      <w:r>
        <w:rPr>
          <w:rFonts w:ascii="宋体" w:hAnsi="宋体" w:cs="宋体"/>
          <w:szCs w:val="21"/>
        </w:rPr>
        <w:t xml:space="preserve">    </w:t>
      </w:r>
      <w:r>
        <w:rPr>
          <w:rFonts w:ascii="宋体" w:hAnsi="宋体" w:cs="宋体" w:hint="eastAsia"/>
          <w:szCs w:val="21"/>
        </w:rPr>
        <w:t>注意事项：上感的治疗，一般不宜表散太过，亦不可补益太早，以免留邪；对体虚者，宜扶正固本，兼解风邪，不宜专行发散，重伤肺气。风寒误用辛凉则汗不易出，病邪难以外达，反致不能速解，甚则发生变证；风热误用辛温则助热燥液动血，或引起传变。除虚体感冒可兼扶正补虚外，一般均忌用补敛之品，以免留邪。</w:t>
      </w:r>
    </w:p>
    <w:p w:rsidR="00FD158E" w:rsidRDefault="00FD158E" w:rsidP="006C32DC">
      <w:pPr>
        <w:spacing w:beforeLines="100" w:afterLines="100"/>
        <w:rPr>
          <w:rFonts w:ascii="黑体" w:eastAsia="黑体" w:hAnsi="黑体" w:cs="黑体"/>
          <w:b/>
          <w:bCs/>
          <w:szCs w:val="21"/>
        </w:rPr>
      </w:pPr>
      <w:r>
        <w:rPr>
          <w:rFonts w:ascii="黑体" w:eastAsia="黑体" w:hAnsi="黑体" w:cs="黑体"/>
          <w:b/>
          <w:bCs/>
          <w:szCs w:val="21"/>
        </w:rPr>
        <w:t>4.1</w:t>
      </w:r>
      <w:r>
        <w:rPr>
          <w:rFonts w:ascii="黑体" w:eastAsia="黑体" w:hAnsi="黑体" w:cs="黑体" w:hint="eastAsia"/>
          <w:b/>
          <w:bCs/>
          <w:szCs w:val="21"/>
        </w:rPr>
        <w:t>辨证论治</w:t>
      </w:r>
    </w:p>
    <w:p w:rsidR="00FD158E" w:rsidRDefault="00FD158E" w:rsidP="006C32DC">
      <w:pPr>
        <w:spacing w:beforeLines="100" w:afterLines="100"/>
        <w:rPr>
          <w:rFonts w:ascii="黑体" w:eastAsia="黑体" w:hAnsi="黑体" w:cs="黑体"/>
          <w:szCs w:val="21"/>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4.1.1</w:t>
        </w:r>
      </w:smartTag>
      <w:r>
        <w:rPr>
          <w:rFonts w:ascii="黑体" w:eastAsia="黑体" w:hAnsi="黑体" w:cs="黑体" w:hint="eastAsia"/>
          <w:b/>
          <w:bCs/>
          <w:color w:val="000000"/>
          <w:szCs w:val="21"/>
        </w:rPr>
        <w:t>风寒束表证</w:t>
      </w:r>
    </w:p>
    <w:p w:rsidR="00FD158E" w:rsidRDefault="00FD158E" w:rsidP="00A40BF6">
      <w:pPr>
        <w:ind w:firstLineChars="200" w:firstLine="420"/>
        <w:rPr>
          <w:rFonts w:ascii="宋体" w:cs="宋体"/>
          <w:szCs w:val="21"/>
        </w:rPr>
      </w:pPr>
      <w:r>
        <w:rPr>
          <w:rFonts w:ascii="宋体" w:hAnsi="宋体" w:cs="宋体" w:hint="eastAsia"/>
          <w:szCs w:val="21"/>
        </w:rPr>
        <w:t>病机：风寒外束，卫阳被郁，腠理闭塞，肺气不宣</w:t>
      </w:r>
    </w:p>
    <w:p w:rsidR="00FD158E" w:rsidRDefault="00FD158E">
      <w:pPr>
        <w:rPr>
          <w:rFonts w:ascii="宋体" w:cs="宋体"/>
          <w:szCs w:val="21"/>
        </w:rPr>
      </w:pPr>
      <w:r>
        <w:rPr>
          <w:rFonts w:ascii="宋体" w:hAnsi="宋体" w:cs="宋体"/>
          <w:szCs w:val="21"/>
        </w:rPr>
        <w:t xml:space="preserve">    </w:t>
      </w:r>
      <w:r>
        <w:rPr>
          <w:rFonts w:ascii="宋体" w:hAnsi="宋体" w:cs="宋体" w:hint="eastAsia"/>
          <w:szCs w:val="21"/>
        </w:rPr>
        <w:t>治法：辛温解表，宣肺散寒。</w:t>
      </w:r>
    </w:p>
    <w:p w:rsidR="00FD158E" w:rsidRDefault="00FD158E" w:rsidP="00A40BF6">
      <w:pPr>
        <w:ind w:firstLineChars="200" w:firstLine="420"/>
        <w:rPr>
          <w:rFonts w:ascii="宋体" w:cs="宋体"/>
          <w:szCs w:val="21"/>
        </w:rPr>
      </w:pPr>
      <w:r>
        <w:rPr>
          <w:rFonts w:ascii="宋体" w:hAnsi="宋体" w:cs="宋体" w:hint="eastAsia"/>
          <w:szCs w:val="21"/>
        </w:rPr>
        <w:t>推荐方药：</w:t>
      </w:r>
    </w:p>
    <w:p w:rsidR="00FD158E" w:rsidRDefault="00FD158E" w:rsidP="00A40BF6">
      <w:pPr>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）冬春季节起病，恶寒，无汗，头身疼痛明显，甚至全身骨节疼痛，咳嗽甚至喘促予麻黄汤（《伤寒论》）加减（证据级别Ⅲ</w:t>
      </w:r>
      <w:r>
        <w:rPr>
          <w:rFonts w:ascii="宋体" w:hAnsi="宋体" w:cs="宋体"/>
          <w:color w:val="000000"/>
          <w:szCs w:val="21"/>
        </w:rPr>
        <w:t>b,</w:t>
      </w:r>
      <w:r>
        <w:rPr>
          <w:rFonts w:ascii="宋体" w:hAnsi="宋体" w:cs="宋体" w:hint="eastAsia"/>
          <w:color w:val="000000"/>
          <w:szCs w:val="21"/>
        </w:rPr>
        <w:t>推荐级别：</w:t>
      </w:r>
      <w:r>
        <w:rPr>
          <w:rFonts w:ascii="宋体" w:hAnsi="宋体" w:cs="宋体"/>
          <w:color w:val="000000"/>
          <w:szCs w:val="21"/>
        </w:rPr>
        <w:t>D</w:t>
      </w:r>
      <w:r>
        <w:rPr>
          <w:rFonts w:ascii="宋体" w:hAnsi="宋体" w:cs="宋体" w:hint="eastAsia"/>
          <w:color w:val="000000"/>
          <w:szCs w:val="21"/>
        </w:rPr>
        <w:t>）</w:t>
      </w:r>
      <w:r>
        <w:rPr>
          <w:rFonts w:ascii="宋体" w:hAnsi="宋体" w:cs="宋体" w:hint="eastAsia"/>
          <w:szCs w:val="21"/>
          <w:vertAlign w:val="superscript"/>
        </w:rPr>
        <w:t>［</w:t>
      </w:r>
      <w:r>
        <w:rPr>
          <w:rFonts w:ascii="宋体" w:hAnsi="宋体" w:cs="宋体"/>
          <w:szCs w:val="21"/>
          <w:vertAlign w:val="superscript"/>
        </w:rPr>
        <w:t>3</w:t>
      </w:r>
      <w:r>
        <w:rPr>
          <w:rFonts w:ascii="宋体" w:hAnsi="宋体" w:cs="宋体" w:hint="eastAsia"/>
          <w:szCs w:val="21"/>
          <w:vertAlign w:val="superscript"/>
        </w:rPr>
        <w:t>］</w:t>
      </w:r>
      <w:r>
        <w:rPr>
          <w:rFonts w:ascii="宋体" w:hAnsi="宋体" w:cs="宋体" w:hint="eastAsia"/>
          <w:color w:val="000000"/>
          <w:szCs w:val="21"/>
        </w:rPr>
        <w:t>。麻黄，杏仁，桂枝，炙甘草等。</w:t>
      </w:r>
    </w:p>
    <w:p w:rsidR="00FD158E" w:rsidRDefault="00FD158E" w:rsidP="00A40BF6">
      <w:pPr>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）头痛头晕</w:t>
      </w:r>
      <w:r>
        <w:rPr>
          <w:rFonts w:ascii="宋体" w:cs="宋体"/>
          <w:color w:val="000000"/>
          <w:szCs w:val="21"/>
        </w:rPr>
        <w:t>,</w:t>
      </w:r>
      <w:r>
        <w:rPr>
          <w:rFonts w:ascii="宋体" w:hAnsi="宋体" w:cs="宋体" w:hint="eastAsia"/>
          <w:color w:val="000000"/>
          <w:szCs w:val="21"/>
        </w:rPr>
        <w:t>肢体困重</w:t>
      </w:r>
      <w:r>
        <w:rPr>
          <w:rFonts w:ascii="宋体" w:cs="宋体"/>
          <w:color w:val="000000"/>
          <w:szCs w:val="21"/>
        </w:rPr>
        <w:t>,</w:t>
      </w:r>
      <w:r>
        <w:rPr>
          <w:rFonts w:ascii="宋体" w:hAnsi="宋体" w:cs="宋体" w:hint="eastAsia"/>
          <w:color w:val="000000"/>
          <w:szCs w:val="21"/>
        </w:rPr>
        <w:t>咽部不适</w:t>
      </w:r>
      <w:r>
        <w:rPr>
          <w:rFonts w:ascii="宋体" w:cs="宋体"/>
          <w:color w:val="000000"/>
          <w:szCs w:val="21"/>
        </w:rPr>
        <w:t>,</w:t>
      </w:r>
      <w:r>
        <w:rPr>
          <w:rFonts w:ascii="宋体" w:hAnsi="宋体" w:cs="宋体" w:hint="eastAsia"/>
          <w:color w:val="000000"/>
          <w:szCs w:val="21"/>
        </w:rPr>
        <w:t>咳嗽咳痰</w:t>
      </w:r>
      <w:r>
        <w:rPr>
          <w:rFonts w:ascii="宋体" w:cs="宋体"/>
          <w:color w:val="000000"/>
          <w:szCs w:val="21"/>
        </w:rPr>
        <w:t>,</w:t>
      </w:r>
      <w:r>
        <w:rPr>
          <w:rFonts w:ascii="宋体" w:hAnsi="宋体" w:cs="宋体" w:hint="eastAsia"/>
          <w:color w:val="000000"/>
          <w:szCs w:val="21"/>
        </w:rPr>
        <w:t>鼻塞流涕</w:t>
      </w:r>
      <w:r>
        <w:rPr>
          <w:rFonts w:ascii="宋体" w:cs="宋体"/>
          <w:color w:val="000000"/>
          <w:szCs w:val="21"/>
        </w:rPr>
        <w:t>,</w:t>
      </w:r>
      <w:r>
        <w:rPr>
          <w:rFonts w:ascii="宋体" w:hAnsi="宋体" w:cs="宋体" w:hint="eastAsia"/>
          <w:color w:val="000000"/>
          <w:szCs w:val="21"/>
        </w:rPr>
        <w:t>食欲不振者，予荆防败毒散（《摄生众妙方》）加减（证据级别</w:t>
      </w:r>
      <w:r>
        <w:rPr>
          <w:rFonts w:ascii="宋体" w:hAnsi="宋体" w:cs="宋体"/>
          <w:color w:val="000000"/>
          <w:szCs w:val="21"/>
        </w:rPr>
        <w:t>IIb,</w:t>
      </w:r>
      <w:r>
        <w:rPr>
          <w:rFonts w:ascii="宋体" w:hAnsi="宋体" w:cs="宋体" w:hint="eastAsia"/>
          <w:color w:val="000000"/>
          <w:szCs w:val="21"/>
        </w:rPr>
        <w:t>推荐级别：</w:t>
      </w:r>
      <w:r>
        <w:rPr>
          <w:rFonts w:ascii="宋体" w:hAnsi="宋体" w:cs="宋体"/>
          <w:color w:val="000000"/>
          <w:szCs w:val="21"/>
        </w:rPr>
        <w:t>C</w:t>
      </w:r>
      <w:r>
        <w:rPr>
          <w:rFonts w:ascii="宋体" w:hAnsi="宋体" w:cs="宋体" w:hint="eastAsia"/>
          <w:color w:val="000000"/>
          <w:szCs w:val="21"/>
        </w:rPr>
        <w:t>）</w:t>
      </w:r>
      <w:r>
        <w:rPr>
          <w:rFonts w:ascii="宋体" w:hAnsi="宋体" w:cs="宋体" w:hint="eastAsia"/>
          <w:szCs w:val="21"/>
          <w:vertAlign w:val="superscript"/>
        </w:rPr>
        <w:t>［</w:t>
      </w:r>
      <w:r>
        <w:rPr>
          <w:rFonts w:ascii="宋体" w:hAnsi="宋体" w:cs="宋体"/>
          <w:szCs w:val="21"/>
          <w:vertAlign w:val="superscript"/>
        </w:rPr>
        <w:t>4</w:t>
      </w:r>
      <w:r>
        <w:rPr>
          <w:rFonts w:ascii="宋体" w:hAnsi="宋体" w:cs="宋体" w:hint="eastAsia"/>
          <w:szCs w:val="21"/>
          <w:vertAlign w:val="superscript"/>
        </w:rPr>
        <w:t>，</w:t>
      </w:r>
      <w:r>
        <w:rPr>
          <w:rFonts w:ascii="宋体" w:hAnsi="宋体" w:cs="宋体"/>
          <w:szCs w:val="21"/>
          <w:vertAlign w:val="superscript"/>
        </w:rPr>
        <w:t>5</w:t>
      </w:r>
      <w:r>
        <w:rPr>
          <w:rFonts w:ascii="宋体" w:hAnsi="宋体" w:cs="宋体" w:hint="eastAsia"/>
          <w:szCs w:val="21"/>
          <w:vertAlign w:val="superscript"/>
        </w:rPr>
        <w:t>］</w:t>
      </w:r>
      <w:r>
        <w:rPr>
          <w:rFonts w:ascii="宋体" w:hAnsi="宋体" w:cs="宋体" w:hint="eastAsia"/>
          <w:color w:val="000000"/>
          <w:szCs w:val="21"/>
        </w:rPr>
        <w:t>。荆芥，防风，柴胡，前胡，川芎，枳壳，羌活，独活，茯苓，桔梗，甘草。</w:t>
      </w:r>
    </w:p>
    <w:p w:rsidR="00FD158E" w:rsidRDefault="00FD158E" w:rsidP="00A40BF6">
      <w:pPr>
        <w:ind w:firstLineChars="200" w:firstLine="420"/>
        <w:rPr>
          <w:rFonts w:ascii="宋体" w:cs="宋体"/>
          <w:color w:val="000000"/>
          <w:szCs w:val="21"/>
        </w:rPr>
      </w:pPr>
      <w:r>
        <w:rPr>
          <w:rFonts w:ascii="宋体" w:hAnsi="宋体" w:cs="宋体" w:hint="eastAsia"/>
          <w:color w:val="000000"/>
          <w:szCs w:val="21"/>
        </w:rPr>
        <w:t>推荐中成药：</w:t>
      </w:r>
    </w:p>
    <w:p w:rsidR="00FD158E" w:rsidRDefault="00FD158E" w:rsidP="00A40BF6">
      <w:pPr>
        <w:numPr>
          <w:ilvl w:val="0"/>
          <w:numId w:val="3"/>
        </w:numPr>
        <w:ind w:firstLineChars="200" w:firstLine="420"/>
        <w:rPr>
          <w:rFonts w:ascii="宋体" w:cs="宋体"/>
          <w:szCs w:val="21"/>
        </w:rPr>
      </w:pPr>
      <w:r>
        <w:rPr>
          <w:rFonts w:ascii="宋体" w:hAnsi="宋体" w:cs="宋体" w:hint="eastAsia"/>
          <w:szCs w:val="21"/>
        </w:rPr>
        <w:t>葛根合剂，口服，</w:t>
      </w:r>
      <w:r>
        <w:rPr>
          <w:rFonts w:ascii="宋体" w:hAnsi="宋体" w:cs="宋体"/>
          <w:szCs w:val="21"/>
        </w:rPr>
        <w:t>20ml/</w:t>
      </w:r>
      <w:r>
        <w:rPr>
          <w:rFonts w:ascii="宋体" w:hAnsi="宋体" w:cs="宋体" w:hint="eastAsia"/>
          <w:szCs w:val="21"/>
        </w:rPr>
        <w:t>次，</w:t>
      </w:r>
      <w:r>
        <w:rPr>
          <w:rFonts w:ascii="宋体" w:hAnsi="宋体" w:cs="宋体"/>
          <w:szCs w:val="21"/>
        </w:rPr>
        <w:t>1</w:t>
      </w:r>
      <w:r>
        <w:rPr>
          <w:rFonts w:ascii="宋体" w:hAnsi="宋体" w:cs="宋体" w:hint="eastAsia"/>
          <w:szCs w:val="21"/>
        </w:rPr>
        <w:t>日</w:t>
      </w:r>
      <w:r>
        <w:rPr>
          <w:rFonts w:ascii="宋体" w:hAnsi="宋体" w:cs="宋体"/>
          <w:szCs w:val="21"/>
        </w:rPr>
        <w:t>3</w:t>
      </w:r>
      <w:r>
        <w:rPr>
          <w:rFonts w:ascii="宋体" w:hAnsi="宋体" w:cs="宋体" w:hint="eastAsia"/>
          <w:szCs w:val="21"/>
        </w:rPr>
        <w:t>次，口服</w:t>
      </w:r>
      <w:r>
        <w:rPr>
          <w:rFonts w:ascii="宋体" w:hAnsi="宋体" w:cs="宋体" w:hint="eastAsia"/>
          <w:color w:val="000000"/>
          <w:szCs w:val="21"/>
        </w:rPr>
        <w:t>（证据级别：Ⅰ</w:t>
      </w:r>
      <w:r>
        <w:rPr>
          <w:rFonts w:ascii="宋体" w:hAnsi="宋体" w:cs="宋体"/>
          <w:color w:val="000000"/>
          <w:szCs w:val="21"/>
        </w:rPr>
        <w:t>b</w:t>
      </w:r>
      <w:r>
        <w:rPr>
          <w:rFonts w:ascii="宋体" w:hAnsi="宋体" w:cs="宋体" w:hint="eastAsia"/>
          <w:color w:val="000000"/>
          <w:szCs w:val="21"/>
        </w:rPr>
        <w:t>，推荐强度：</w:t>
      </w:r>
      <w:r>
        <w:rPr>
          <w:rFonts w:ascii="宋体" w:hAnsi="宋体" w:cs="宋体"/>
          <w:color w:val="000000"/>
          <w:szCs w:val="21"/>
        </w:rPr>
        <w:t>B</w:t>
      </w:r>
      <w:r>
        <w:rPr>
          <w:rFonts w:ascii="宋体" w:hAnsi="宋体" w:cs="宋体" w:hint="eastAsia"/>
          <w:color w:val="000000"/>
          <w:szCs w:val="21"/>
        </w:rPr>
        <w:t>）</w:t>
      </w:r>
      <w:r>
        <w:rPr>
          <w:rFonts w:ascii="宋体" w:hAnsi="宋体" w:cs="宋体" w:hint="eastAsia"/>
          <w:szCs w:val="21"/>
          <w:vertAlign w:val="superscript"/>
        </w:rPr>
        <w:t>［</w:t>
      </w:r>
      <w:r>
        <w:rPr>
          <w:rFonts w:ascii="宋体" w:hAnsi="宋体" w:cs="宋体"/>
          <w:szCs w:val="21"/>
          <w:vertAlign w:val="superscript"/>
        </w:rPr>
        <w:t>6</w:t>
      </w:r>
      <w:r>
        <w:rPr>
          <w:rFonts w:ascii="宋体" w:hAnsi="宋体" w:cs="宋体" w:hint="eastAsia"/>
          <w:szCs w:val="21"/>
          <w:vertAlign w:val="superscript"/>
        </w:rPr>
        <w:t>］</w:t>
      </w:r>
      <w:r>
        <w:rPr>
          <w:rFonts w:ascii="宋体" w:hAnsi="宋体" w:cs="宋体" w:hint="eastAsia"/>
          <w:szCs w:val="21"/>
        </w:rPr>
        <w:t>。</w:t>
      </w:r>
    </w:p>
    <w:p w:rsidR="00FD158E" w:rsidRDefault="00FD158E" w:rsidP="00A40BF6">
      <w:pPr>
        <w:numPr>
          <w:ilvl w:val="0"/>
          <w:numId w:val="3"/>
        </w:numPr>
        <w:ind w:firstLineChars="200" w:firstLine="420"/>
        <w:rPr>
          <w:rFonts w:ascii="宋体" w:cs="宋体"/>
          <w:color w:val="000000"/>
          <w:szCs w:val="21"/>
        </w:rPr>
      </w:pPr>
      <w:r>
        <w:rPr>
          <w:rFonts w:ascii="宋体" w:hAnsi="宋体" w:cs="宋体" w:hint="eastAsia"/>
          <w:color w:val="000000"/>
          <w:szCs w:val="21"/>
        </w:rPr>
        <w:t>麻黄止嗽胶囊，口服，</w:t>
      </w:r>
      <w:r>
        <w:rPr>
          <w:rFonts w:ascii="宋体" w:hAnsi="宋体" w:cs="宋体"/>
          <w:color w:val="000000"/>
          <w:szCs w:val="21"/>
        </w:rPr>
        <w:t>3</w:t>
      </w:r>
      <w:r>
        <w:rPr>
          <w:rFonts w:ascii="宋体" w:hAnsi="宋体" w:cs="宋体" w:hint="eastAsia"/>
          <w:color w:val="000000"/>
          <w:szCs w:val="21"/>
        </w:rPr>
        <w:t>粒</w:t>
      </w:r>
      <w:r>
        <w:rPr>
          <w:rFonts w:ascii="宋体" w:hAnsi="宋体" w:cs="宋体"/>
          <w:color w:val="000000"/>
          <w:szCs w:val="21"/>
        </w:rPr>
        <w:t>/</w:t>
      </w:r>
      <w:r>
        <w:rPr>
          <w:rFonts w:ascii="宋体" w:hAnsi="宋体" w:cs="宋体" w:hint="eastAsia"/>
          <w:color w:val="000000"/>
          <w:szCs w:val="21"/>
        </w:rPr>
        <w:t>次，</w:t>
      </w:r>
      <w:r>
        <w:rPr>
          <w:rFonts w:ascii="宋体" w:hAnsi="宋体" w:cs="宋体"/>
          <w:color w:val="000000"/>
          <w:szCs w:val="21"/>
        </w:rPr>
        <w:t>1</w:t>
      </w:r>
      <w:r>
        <w:rPr>
          <w:rFonts w:ascii="宋体" w:hAnsi="宋体" w:cs="宋体" w:hint="eastAsia"/>
          <w:color w:val="000000"/>
          <w:szCs w:val="21"/>
        </w:rPr>
        <w:t>日</w:t>
      </w:r>
      <w:r>
        <w:rPr>
          <w:rFonts w:ascii="宋体" w:hAnsi="宋体" w:cs="宋体"/>
          <w:color w:val="000000"/>
          <w:szCs w:val="21"/>
        </w:rPr>
        <w:t>2</w:t>
      </w:r>
      <w:r>
        <w:rPr>
          <w:rFonts w:ascii="宋体" w:hAnsi="宋体" w:cs="宋体" w:hint="eastAsia"/>
          <w:color w:val="000000"/>
          <w:szCs w:val="21"/>
        </w:rPr>
        <w:t>次</w:t>
      </w:r>
      <w:r>
        <w:rPr>
          <w:rFonts w:ascii="宋体" w:hAnsi="宋体" w:cs="宋体" w:hint="eastAsia"/>
          <w:szCs w:val="21"/>
        </w:rPr>
        <w:t>，口服</w:t>
      </w:r>
      <w:r>
        <w:rPr>
          <w:rFonts w:ascii="宋体" w:hAnsi="宋体" w:cs="宋体" w:hint="eastAsia"/>
          <w:color w:val="000000"/>
          <w:szCs w:val="21"/>
        </w:rPr>
        <w:t>（证据级别：Ⅰ</w:t>
      </w:r>
      <w:r>
        <w:rPr>
          <w:rFonts w:ascii="宋体" w:hAnsi="宋体" w:cs="宋体"/>
          <w:color w:val="000000"/>
          <w:szCs w:val="21"/>
        </w:rPr>
        <w:t>b</w:t>
      </w:r>
      <w:r>
        <w:rPr>
          <w:rFonts w:ascii="宋体" w:hAnsi="宋体" w:cs="宋体" w:hint="eastAsia"/>
          <w:color w:val="000000"/>
          <w:szCs w:val="21"/>
        </w:rPr>
        <w:t>，推荐强度：</w:t>
      </w:r>
      <w:r>
        <w:rPr>
          <w:rFonts w:ascii="宋体" w:hAnsi="宋体" w:cs="宋体"/>
          <w:color w:val="000000"/>
          <w:szCs w:val="21"/>
        </w:rPr>
        <w:t>B</w:t>
      </w:r>
      <w:r>
        <w:rPr>
          <w:rFonts w:ascii="宋体" w:hAnsi="宋体" w:cs="宋体" w:hint="eastAsia"/>
          <w:color w:val="000000"/>
          <w:szCs w:val="21"/>
        </w:rPr>
        <w:t>）</w:t>
      </w:r>
      <w:r>
        <w:rPr>
          <w:rFonts w:ascii="宋体" w:hAnsi="宋体" w:cs="宋体" w:hint="eastAsia"/>
          <w:szCs w:val="21"/>
          <w:vertAlign w:val="superscript"/>
        </w:rPr>
        <w:t>［</w:t>
      </w:r>
      <w:r>
        <w:rPr>
          <w:rFonts w:ascii="宋体" w:hAnsi="宋体" w:cs="宋体"/>
          <w:szCs w:val="21"/>
          <w:vertAlign w:val="superscript"/>
        </w:rPr>
        <w:t>7</w:t>
      </w:r>
      <w:r>
        <w:rPr>
          <w:rFonts w:ascii="宋体" w:hAnsi="宋体" w:cs="宋体" w:hint="eastAsia"/>
          <w:szCs w:val="21"/>
          <w:vertAlign w:val="superscript"/>
        </w:rPr>
        <w:t>］</w:t>
      </w:r>
      <w:r>
        <w:rPr>
          <w:rFonts w:ascii="宋体" w:hAnsi="宋体" w:cs="宋体" w:hint="eastAsia"/>
          <w:color w:val="000000"/>
          <w:szCs w:val="21"/>
        </w:rPr>
        <w:t>。</w:t>
      </w:r>
    </w:p>
    <w:p w:rsidR="00FD158E" w:rsidRDefault="00FD158E" w:rsidP="00A40BF6">
      <w:pPr>
        <w:numPr>
          <w:ilvl w:val="0"/>
          <w:numId w:val="3"/>
        </w:numPr>
        <w:ind w:firstLineChars="200" w:firstLine="420"/>
        <w:rPr>
          <w:rFonts w:ascii="宋体" w:cs="宋体"/>
          <w:color w:val="000000"/>
          <w:szCs w:val="21"/>
        </w:rPr>
      </w:pPr>
      <w:r>
        <w:rPr>
          <w:rFonts w:ascii="宋体" w:hAnsi="宋体" w:cs="宋体" w:hint="eastAsia"/>
          <w:color w:val="000000"/>
          <w:szCs w:val="21"/>
        </w:rPr>
        <w:t>散寒解热口服液</w:t>
      </w:r>
      <w:r>
        <w:rPr>
          <w:rFonts w:ascii="宋体" w:hAnsi="宋体" w:cs="宋体"/>
          <w:color w:val="000000"/>
          <w:szCs w:val="21"/>
        </w:rPr>
        <w:t>10ml/</w:t>
      </w:r>
      <w:r>
        <w:rPr>
          <w:rFonts w:ascii="宋体" w:hAnsi="宋体" w:cs="宋体" w:hint="eastAsia"/>
          <w:color w:val="000000"/>
          <w:szCs w:val="21"/>
        </w:rPr>
        <w:t>次，口服，</w:t>
      </w:r>
      <w:r>
        <w:rPr>
          <w:rFonts w:ascii="宋体" w:hAnsi="宋体" w:cs="宋体"/>
          <w:color w:val="000000"/>
          <w:szCs w:val="21"/>
        </w:rPr>
        <w:t>1</w:t>
      </w:r>
      <w:r>
        <w:rPr>
          <w:rFonts w:ascii="宋体" w:hAnsi="宋体" w:cs="宋体" w:hint="eastAsia"/>
          <w:color w:val="000000"/>
          <w:szCs w:val="21"/>
        </w:rPr>
        <w:t>日</w:t>
      </w:r>
      <w:r>
        <w:rPr>
          <w:rFonts w:ascii="宋体" w:hAnsi="宋体" w:cs="宋体"/>
          <w:color w:val="000000"/>
          <w:szCs w:val="21"/>
        </w:rPr>
        <w:t>3</w:t>
      </w:r>
      <w:r>
        <w:rPr>
          <w:rFonts w:ascii="宋体" w:hAnsi="宋体" w:cs="宋体" w:hint="eastAsia"/>
          <w:color w:val="000000"/>
          <w:szCs w:val="21"/>
        </w:rPr>
        <w:t>次</w:t>
      </w:r>
      <w:r>
        <w:rPr>
          <w:rFonts w:ascii="宋体" w:hAnsi="宋体" w:cs="宋体" w:hint="eastAsia"/>
          <w:szCs w:val="21"/>
        </w:rPr>
        <w:t>，口服</w:t>
      </w:r>
      <w:r>
        <w:rPr>
          <w:rFonts w:ascii="宋体" w:hAnsi="宋体" w:cs="宋体"/>
          <w:color w:val="000000"/>
          <w:szCs w:val="21"/>
        </w:rPr>
        <w:t>(</w:t>
      </w:r>
      <w:r>
        <w:rPr>
          <w:rFonts w:ascii="宋体" w:hAnsi="宋体" w:cs="宋体" w:hint="eastAsia"/>
          <w:color w:val="000000"/>
          <w:szCs w:val="21"/>
        </w:rPr>
        <w:t>证据级别：Ⅱ</w:t>
      </w:r>
      <w:r>
        <w:rPr>
          <w:rFonts w:ascii="宋体" w:hAnsi="宋体" w:cs="宋体"/>
          <w:color w:val="000000"/>
          <w:szCs w:val="21"/>
        </w:rPr>
        <w:t>a</w:t>
      </w:r>
      <w:r>
        <w:rPr>
          <w:rFonts w:ascii="宋体" w:hAnsi="宋体" w:cs="宋体" w:hint="eastAsia"/>
          <w:color w:val="000000"/>
          <w:szCs w:val="21"/>
        </w:rPr>
        <w:t>，推荐强度：</w:t>
      </w:r>
      <w:r>
        <w:rPr>
          <w:rFonts w:ascii="宋体" w:hAnsi="宋体" w:cs="宋体"/>
          <w:color w:val="000000"/>
          <w:szCs w:val="21"/>
        </w:rPr>
        <w:t>C)</w:t>
      </w:r>
      <w:r>
        <w:rPr>
          <w:rFonts w:ascii="宋体" w:hAnsi="宋体" w:cs="宋体"/>
          <w:color w:val="FF0000"/>
          <w:szCs w:val="21"/>
        </w:rPr>
        <w:t xml:space="preserve"> </w:t>
      </w:r>
      <w:r>
        <w:rPr>
          <w:rFonts w:ascii="宋体" w:hAnsi="宋体" w:cs="宋体" w:hint="eastAsia"/>
          <w:szCs w:val="21"/>
          <w:vertAlign w:val="superscript"/>
        </w:rPr>
        <w:t>［</w:t>
      </w:r>
      <w:r>
        <w:rPr>
          <w:rFonts w:ascii="宋体" w:hAnsi="宋体" w:cs="宋体"/>
          <w:szCs w:val="21"/>
          <w:vertAlign w:val="superscript"/>
        </w:rPr>
        <w:t>8</w:t>
      </w:r>
      <w:r>
        <w:rPr>
          <w:rFonts w:ascii="宋体" w:hAnsi="宋体" w:cs="宋体" w:hint="eastAsia"/>
          <w:szCs w:val="21"/>
          <w:vertAlign w:val="superscript"/>
        </w:rPr>
        <w:t>］</w:t>
      </w:r>
      <w:r>
        <w:rPr>
          <w:rFonts w:ascii="宋体" w:hAnsi="宋体" w:cs="宋体" w:hint="eastAsia"/>
          <w:szCs w:val="21"/>
        </w:rPr>
        <w:t>。</w:t>
      </w:r>
    </w:p>
    <w:p w:rsidR="00FD158E" w:rsidRDefault="00FD158E" w:rsidP="006C32DC">
      <w:pPr>
        <w:spacing w:beforeLines="100" w:afterLines="100"/>
        <w:rPr>
          <w:rFonts w:ascii="黑体" w:eastAsia="黑体" w:hAnsi="黑体" w:cs="黑体"/>
          <w:color w:val="000000"/>
          <w:szCs w:val="21"/>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4.1.2</w:t>
        </w:r>
      </w:smartTag>
      <w:r>
        <w:rPr>
          <w:rFonts w:ascii="黑体" w:eastAsia="黑体" w:hAnsi="黑体" w:cs="黑体" w:hint="eastAsia"/>
          <w:b/>
          <w:bCs/>
          <w:color w:val="000000"/>
          <w:szCs w:val="21"/>
        </w:rPr>
        <w:t>营卫不和证</w:t>
      </w:r>
    </w:p>
    <w:p w:rsidR="00FD158E" w:rsidRDefault="00FD158E" w:rsidP="00A40BF6">
      <w:pPr>
        <w:ind w:firstLineChars="200" w:firstLine="420"/>
        <w:rPr>
          <w:rFonts w:ascii="宋体" w:cs="宋体"/>
          <w:szCs w:val="21"/>
        </w:rPr>
      </w:pPr>
      <w:r>
        <w:rPr>
          <w:rFonts w:ascii="宋体" w:hAnsi="宋体" w:cs="宋体" w:hint="eastAsia"/>
          <w:szCs w:val="21"/>
        </w:rPr>
        <w:t>病机：风邪外袭，表卫不固，营阴外泄。</w:t>
      </w:r>
    </w:p>
    <w:p w:rsidR="00FD158E" w:rsidRDefault="00FD158E">
      <w:pPr>
        <w:rPr>
          <w:rFonts w:ascii="宋体" w:cs="宋体"/>
          <w:szCs w:val="21"/>
        </w:rPr>
      </w:pPr>
      <w:r>
        <w:rPr>
          <w:rFonts w:ascii="宋体" w:hAnsi="宋体" w:cs="宋体"/>
          <w:szCs w:val="21"/>
        </w:rPr>
        <w:t xml:space="preserve">    </w:t>
      </w:r>
      <w:r>
        <w:rPr>
          <w:rFonts w:ascii="宋体" w:hAnsi="宋体" w:cs="宋体" w:hint="eastAsia"/>
          <w:szCs w:val="21"/>
        </w:rPr>
        <w:t>治法：</w:t>
      </w:r>
      <w:r>
        <w:rPr>
          <w:rFonts w:ascii="宋体" w:hAnsi="宋体" w:cs="宋体" w:hint="eastAsia"/>
          <w:color w:val="000000"/>
          <w:szCs w:val="21"/>
        </w:rPr>
        <w:t>调和营卫，敛阴止汗。</w:t>
      </w:r>
    </w:p>
    <w:p w:rsidR="00FD158E" w:rsidRDefault="00FD158E" w:rsidP="00A40BF6">
      <w:pPr>
        <w:ind w:firstLineChars="200" w:firstLine="420"/>
        <w:rPr>
          <w:rFonts w:ascii="宋体" w:cs="宋体"/>
          <w:szCs w:val="21"/>
        </w:rPr>
      </w:pPr>
      <w:r>
        <w:rPr>
          <w:rFonts w:ascii="宋体" w:hAnsi="宋体" w:cs="宋体" w:hint="eastAsia"/>
          <w:szCs w:val="21"/>
        </w:rPr>
        <w:t>推荐方药：</w:t>
      </w:r>
    </w:p>
    <w:p w:rsidR="00FD158E" w:rsidRDefault="00FD158E" w:rsidP="00A40BF6">
      <w:pPr>
        <w:ind w:firstLineChars="200" w:firstLine="420"/>
        <w:rPr>
          <w:rFonts w:ascii="宋体" w:cs="宋体"/>
          <w:color w:val="000000"/>
          <w:szCs w:val="21"/>
        </w:rPr>
      </w:pPr>
      <w:r>
        <w:rPr>
          <w:rFonts w:ascii="宋体" w:hAnsi="宋体" w:cs="宋体" w:hint="eastAsia"/>
          <w:szCs w:val="21"/>
        </w:rPr>
        <w:lastRenderedPageBreak/>
        <w:t>（</w:t>
      </w:r>
      <w:r>
        <w:rPr>
          <w:rFonts w:ascii="宋体" w:hAnsi="宋体" w:cs="宋体"/>
          <w:szCs w:val="21"/>
        </w:rPr>
        <w:t>1</w:t>
      </w:r>
      <w:r>
        <w:rPr>
          <w:rFonts w:ascii="宋体" w:hAnsi="宋体" w:cs="宋体" w:hint="eastAsia"/>
          <w:szCs w:val="21"/>
        </w:rPr>
        <w:t>）</w:t>
      </w:r>
      <w:r>
        <w:rPr>
          <w:rFonts w:ascii="宋体" w:hAnsi="宋体" w:cs="宋体" w:hint="eastAsia"/>
          <w:color w:val="000000"/>
          <w:szCs w:val="21"/>
        </w:rPr>
        <w:t>桂枝汤（《伤寒论》）加减（证据级别</w:t>
      </w:r>
      <w:r>
        <w:rPr>
          <w:rFonts w:ascii="宋体" w:hAnsi="宋体" w:cs="宋体"/>
          <w:color w:val="000000"/>
          <w:szCs w:val="21"/>
        </w:rPr>
        <w:t>IIa</w:t>
      </w:r>
      <w:r>
        <w:rPr>
          <w:rFonts w:ascii="宋体" w:hAnsi="宋体" w:cs="宋体" w:hint="eastAsia"/>
          <w:color w:val="000000"/>
          <w:szCs w:val="21"/>
        </w:rPr>
        <w:t>，推荐强度：</w:t>
      </w:r>
      <w:r>
        <w:rPr>
          <w:rFonts w:ascii="宋体" w:hAnsi="宋体" w:cs="宋体"/>
          <w:color w:val="000000"/>
          <w:szCs w:val="21"/>
        </w:rPr>
        <w:t>C</w:t>
      </w:r>
      <w:r>
        <w:rPr>
          <w:rFonts w:ascii="宋体" w:hAnsi="宋体" w:cs="宋体" w:hint="eastAsia"/>
          <w:color w:val="000000"/>
          <w:szCs w:val="21"/>
        </w:rPr>
        <w:t>）</w:t>
      </w:r>
      <w:r>
        <w:rPr>
          <w:rFonts w:ascii="宋体" w:hAnsi="宋体" w:cs="宋体" w:hint="eastAsia"/>
          <w:szCs w:val="21"/>
          <w:vertAlign w:val="superscript"/>
        </w:rPr>
        <w:t>［</w:t>
      </w:r>
      <w:r>
        <w:rPr>
          <w:rFonts w:ascii="宋体" w:hAnsi="宋体" w:cs="宋体"/>
          <w:szCs w:val="21"/>
          <w:vertAlign w:val="superscript"/>
        </w:rPr>
        <w:t>9</w:t>
      </w:r>
      <w:r>
        <w:rPr>
          <w:rFonts w:ascii="宋体" w:hAnsi="宋体" w:cs="宋体" w:hint="eastAsia"/>
          <w:szCs w:val="21"/>
          <w:vertAlign w:val="superscript"/>
        </w:rPr>
        <w:t>］</w:t>
      </w:r>
      <w:r>
        <w:rPr>
          <w:rFonts w:ascii="宋体" w:hAnsi="宋体" w:cs="宋体" w:hint="eastAsia"/>
          <w:color w:val="000000"/>
          <w:szCs w:val="21"/>
        </w:rPr>
        <w:t>。桂枝，芍药，生姜，大枣，炙甘草等。</w:t>
      </w:r>
    </w:p>
    <w:p w:rsidR="00FD158E" w:rsidRDefault="00FD158E" w:rsidP="00A40BF6">
      <w:pPr>
        <w:ind w:firstLineChars="200" w:firstLine="420"/>
        <w:rPr>
          <w:rFonts w:ascii="仿宋" w:eastAsia="仿宋" w:hAnsi="仿宋" w:cs="仿宋"/>
          <w:color w:val="000000"/>
          <w:sz w:val="30"/>
          <w:szCs w:val="30"/>
        </w:rPr>
      </w:pPr>
      <w:r>
        <w:rPr>
          <w:rFonts w:ascii="宋体" w:hAnsi="宋体" w:cs="宋体" w:hint="eastAsia"/>
          <w:bCs/>
          <w:color w:val="000000"/>
          <w:szCs w:val="21"/>
        </w:rPr>
        <w:t>（</w:t>
      </w:r>
      <w:r>
        <w:rPr>
          <w:rFonts w:ascii="宋体" w:hAnsi="宋体" w:cs="宋体"/>
          <w:bCs/>
          <w:color w:val="000000"/>
          <w:szCs w:val="21"/>
        </w:rPr>
        <w:t>2</w:t>
      </w:r>
      <w:r>
        <w:rPr>
          <w:rFonts w:ascii="宋体" w:hAnsi="宋体" w:cs="宋体" w:hint="eastAsia"/>
          <w:bCs/>
          <w:color w:val="000000"/>
          <w:szCs w:val="21"/>
        </w:rPr>
        <w:t>）若以恶风，发热，汗出，头项强痛不舒为主，予桂枝加葛根汤（《伤寒论》）加减</w:t>
      </w:r>
      <w:r>
        <w:rPr>
          <w:rFonts w:ascii="宋体" w:hAnsi="宋体" w:cs="宋体" w:hint="eastAsia"/>
          <w:color w:val="000000"/>
          <w:szCs w:val="21"/>
        </w:rPr>
        <w:t>（证据级别</w:t>
      </w:r>
      <w:r w:rsidR="0029599F">
        <w:rPr>
          <w:rFonts w:ascii="宋体" w:hAnsi="宋体" w:cs="宋体"/>
          <w:color w:val="000000"/>
          <w:szCs w:val="21"/>
        </w:rPr>
        <w:fldChar w:fldCharType="begin"/>
      </w:r>
      <w:r>
        <w:rPr>
          <w:rFonts w:ascii="宋体" w:hAnsi="宋体" w:cs="宋体"/>
          <w:color w:val="000000"/>
          <w:szCs w:val="21"/>
        </w:rPr>
        <w:instrText xml:space="preserve"> = 4 \* ROMAN \* MERGEFORMAT </w:instrText>
      </w:r>
      <w:r w:rsidR="0029599F">
        <w:rPr>
          <w:rFonts w:ascii="宋体" w:hAnsi="宋体" w:cs="宋体"/>
          <w:color w:val="000000"/>
          <w:szCs w:val="21"/>
        </w:rPr>
        <w:fldChar w:fldCharType="separate"/>
      </w:r>
      <w:r>
        <w:rPr>
          <w:rFonts w:ascii="宋体" w:hAnsi="宋体" w:cs="宋体"/>
          <w:color w:val="000000"/>
          <w:szCs w:val="21"/>
        </w:rPr>
        <w:t>IV</w:t>
      </w:r>
      <w:r w:rsidR="0029599F">
        <w:rPr>
          <w:rFonts w:ascii="宋体" w:hAnsi="宋体" w:cs="宋体"/>
          <w:color w:val="000000"/>
          <w:szCs w:val="21"/>
        </w:rPr>
        <w:fldChar w:fldCharType="end"/>
      </w:r>
      <w:r>
        <w:rPr>
          <w:rFonts w:ascii="宋体" w:cs="宋体"/>
          <w:color w:val="000000"/>
          <w:szCs w:val="21"/>
        </w:rPr>
        <w:t>,</w:t>
      </w:r>
      <w:r>
        <w:rPr>
          <w:rFonts w:ascii="宋体" w:hAnsi="宋体" w:cs="宋体" w:hint="eastAsia"/>
          <w:color w:val="000000"/>
          <w:szCs w:val="21"/>
        </w:rPr>
        <w:t>推荐强度：</w:t>
      </w:r>
      <w:r>
        <w:rPr>
          <w:rFonts w:ascii="宋体" w:hAnsi="宋体" w:cs="宋体"/>
          <w:color w:val="000000"/>
          <w:szCs w:val="21"/>
        </w:rPr>
        <w:t>D,</w:t>
      </w:r>
      <w:r>
        <w:rPr>
          <w:rFonts w:ascii="宋体" w:hAnsi="宋体" w:cs="宋体" w:hint="eastAsia"/>
          <w:color w:val="000000"/>
          <w:szCs w:val="21"/>
        </w:rPr>
        <w:t>专家共识）。葛根，桂枝，芍药，生姜，大枣，炙甘草等。</w:t>
      </w:r>
    </w:p>
    <w:p w:rsidR="00FD158E" w:rsidRDefault="00FD158E" w:rsidP="006C32DC">
      <w:pPr>
        <w:spacing w:beforeLines="100" w:afterLines="100"/>
        <w:rPr>
          <w:rFonts w:ascii="黑体" w:eastAsia="黑体" w:hAnsi="黑体" w:cs="黑体"/>
          <w:b/>
          <w:bCs/>
          <w:szCs w:val="21"/>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4.1.3</w:t>
        </w:r>
      </w:smartTag>
      <w:r>
        <w:rPr>
          <w:rFonts w:ascii="黑体" w:eastAsia="黑体" w:hAnsi="黑体" w:cs="黑体" w:hint="eastAsia"/>
          <w:b/>
          <w:bCs/>
          <w:color w:val="000000"/>
          <w:szCs w:val="21"/>
        </w:rPr>
        <w:t>风热犯表证</w:t>
      </w:r>
    </w:p>
    <w:p w:rsidR="00FD158E" w:rsidRDefault="00FD158E" w:rsidP="00A40BF6">
      <w:pPr>
        <w:ind w:firstLineChars="200" w:firstLine="420"/>
        <w:rPr>
          <w:rFonts w:ascii="宋体" w:cs="宋体"/>
          <w:szCs w:val="21"/>
        </w:rPr>
      </w:pPr>
      <w:r>
        <w:rPr>
          <w:rFonts w:ascii="宋体" w:hAnsi="宋体" w:cs="宋体" w:hint="eastAsia"/>
          <w:szCs w:val="21"/>
        </w:rPr>
        <w:t>病机：风热犯表，热郁肌腠，卫表失和，肺失清肃</w:t>
      </w:r>
    </w:p>
    <w:p w:rsidR="00FD158E" w:rsidRDefault="00FD158E">
      <w:pPr>
        <w:rPr>
          <w:rFonts w:ascii="宋体" w:cs="宋体"/>
          <w:bCs/>
          <w:szCs w:val="21"/>
        </w:rPr>
      </w:pPr>
      <w:r>
        <w:rPr>
          <w:rFonts w:ascii="宋体" w:hAnsi="宋体" w:cs="宋体"/>
          <w:szCs w:val="21"/>
        </w:rPr>
        <w:t xml:space="preserve">    </w:t>
      </w:r>
      <w:r>
        <w:rPr>
          <w:rFonts w:ascii="宋体" w:hAnsi="宋体" w:cs="宋体" w:hint="eastAsia"/>
          <w:szCs w:val="21"/>
        </w:rPr>
        <w:t>治法：</w:t>
      </w:r>
      <w:r>
        <w:rPr>
          <w:rFonts w:ascii="宋体" w:hAnsi="宋体" w:cs="宋体" w:hint="eastAsia"/>
          <w:bCs/>
          <w:color w:val="000000"/>
          <w:szCs w:val="21"/>
        </w:rPr>
        <w:t>辛凉解表，宣肺清热。</w:t>
      </w:r>
    </w:p>
    <w:p w:rsidR="00FD158E" w:rsidRDefault="00FD158E" w:rsidP="00A40BF6">
      <w:pPr>
        <w:ind w:firstLineChars="210" w:firstLine="441"/>
        <w:rPr>
          <w:rFonts w:ascii="宋体" w:cs="宋体"/>
          <w:bCs/>
          <w:szCs w:val="21"/>
        </w:rPr>
      </w:pPr>
      <w:r>
        <w:rPr>
          <w:rFonts w:ascii="宋体" w:hAnsi="宋体" w:cs="宋体" w:hint="eastAsia"/>
          <w:szCs w:val="21"/>
        </w:rPr>
        <w:t>推荐方药</w:t>
      </w:r>
      <w:r>
        <w:rPr>
          <w:rFonts w:ascii="宋体" w:hAnsi="宋体" w:cs="宋体" w:hint="eastAsia"/>
          <w:bCs/>
          <w:szCs w:val="21"/>
        </w:rPr>
        <w:t>：</w:t>
      </w:r>
    </w:p>
    <w:p w:rsidR="00FD158E" w:rsidRDefault="00FD158E" w:rsidP="00A40BF6">
      <w:pPr>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）银翘散（《温病条辨》）（证据级别Ⅱ</w:t>
      </w:r>
      <w:r>
        <w:rPr>
          <w:rFonts w:ascii="宋体" w:hAnsi="宋体" w:cs="宋体"/>
          <w:color w:val="000000"/>
          <w:szCs w:val="21"/>
        </w:rPr>
        <w:t>a</w:t>
      </w:r>
      <w:r>
        <w:rPr>
          <w:rFonts w:ascii="宋体" w:hAnsi="宋体" w:cs="宋体" w:hint="eastAsia"/>
          <w:color w:val="000000"/>
          <w:szCs w:val="21"/>
        </w:rPr>
        <w:t>，推荐强度：</w:t>
      </w:r>
      <w:r>
        <w:rPr>
          <w:rFonts w:ascii="宋体" w:hAnsi="宋体" w:cs="宋体"/>
          <w:color w:val="000000"/>
          <w:szCs w:val="21"/>
        </w:rPr>
        <w:t>C</w:t>
      </w:r>
      <w:r>
        <w:rPr>
          <w:rFonts w:ascii="宋体" w:hAnsi="宋体" w:cs="宋体" w:hint="eastAsia"/>
          <w:color w:val="000000"/>
          <w:szCs w:val="21"/>
        </w:rPr>
        <w:t>）</w:t>
      </w:r>
      <w:r>
        <w:rPr>
          <w:rFonts w:ascii="宋体" w:hAnsi="宋体" w:cs="宋体" w:hint="eastAsia"/>
          <w:color w:val="000000"/>
          <w:szCs w:val="21"/>
          <w:vertAlign w:val="superscript"/>
        </w:rPr>
        <w:t>［</w:t>
      </w:r>
      <w:r>
        <w:rPr>
          <w:rFonts w:ascii="宋体" w:hAnsi="宋体" w:cs="宋体"/>
          <w:color w:val="000000"/>
          <w:szCs w:val="21"/>
          <w:vertAlign w:val="superscript"/>
        </w:rPr>
        <w:t>10</w:t>
      </w:r>
      <w:r>
        <w:rPr>
          <w:rFonts w:ascii="宋体" w:hAnsi="宋体" w:cs="宋体" w:hint="eastAsia"/>
          <w:color w:val="000000"/>
          <w:szCs w:val="21"/>
          <w:vertAlign w:val="superscript"/>
        </w:rPr>
        <w:t>］</w:t>
      </w:r>
      <w:r>
        <w:rPr>
          <w:rFonts w:ascii="宋体" w:hAnsi="宋体" w:cs="宋体" w:hint="eastAsia"/>
          <w:color w:val="000000"/>
          <w:szCs w:val="21"/>
        </w:rPr>
        <w:t>。牛蒡子，薄荷（后下），芦根，淡豆豉，淡竹叶，连翘，荆芥穗，银花，桔梗，生甘草等。</w:t>
      </w:r>
    </w:p>
    <w:p w:rsidR="00FD158E" w:rsidRDefault="00FD158E" w:rsidP="00A40BF6">
      <w:pPr>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）疏风清热汤加减（证据级别Ⅱ</w:t>
      </w:r>
      <w:r>
        <w:rPr>
          <w:rFonts w:ascii="宋体" w:hAnsi="宋体" w:cs="宋体"/>
          <w:color w:val="000000"/>
          <w:szCs w:val="21"/>
        </w:rPr>
        <w:t>a,</w:t>
      </w:r>
      <w:r>
        <w:rPr>
          <w:rFonts w:ascii="宋体" w:hAnsi="宋体" w:cs="宋体" w:hint="eastAsia"/>
          <w:color w:val="000000"/>
          <w:szCs w:val="21"/>
        </w:rPr>
        <w:t>推荐强度：</w:t>
      </w:r>
      <w:r>
        <w:rPr>
          <w:rFonts w:ascii="宋体" w:hAnsi="宋体" w:cs="宋体"/>
          <w:color w:val="000000"/>
          <w:szCs w:val="21"/>
        </w:rPr>
        <w:t>C</w:t>
      </w:r>
      <w:r>
        <w:rPr>
          <w:rFonts w:ascii="宋体" w:hAnsi="宋体" w:cs="宋体" w:hint="eastAsia"/>
          <w:color w:val="000000"/>
          <w:szCs w:val="21"/>
        </w:rPr>
        <w:t>）</w:t>
      </w:r>
      <w:r>
        <w:rPr>
          <w:rFonts w:ascii="宋体" w:hAnsi="宋体" w:cs="宋体" w:hint="eastAsia"/>
          <w:color w:val="000000"/>
          <w:szCs w:val="21"/>
          <w:vertAlign w:val="superscript"/>
        </w:rPr>
        <w:t>［</w:t>
      </w:r>
      <w:r>
        <w:rPr>
          <w:rFonts w:ascii="宋体" w:hAnsi="宋体" w:cs="宋体"/>
          <w:color w:val="000000"/>
          <w:szCs w:val="21"/>
          <w:vertAlign w:val="superscript"/>
        </w:rPr>
        <w:t>11</w:t>
      </w:r>
      <w:r>
        <w:rPr>
          <w:rFonts w:ascii="宋体" w:hAnsi="宋体" w:cs="宋体" w:hint="eastAsia"/>
          <w:color w:val="000000"/>
          <w:szCs w:val="21"/>
          <w:vertAlign w:val="superscript"/>
        </w:rPr>
        <w:t>］</w:t>
      </w:r>
      <w:r>
        <w:rPr>
          <w:rFonts w:ascii="宋体" w:hAnsi="宋体" w:cs="宋体"/>
          <w:szCs w:val="21"/>
        </w:rPr>
        <w:t>(</w:t>
      </w:r>
      <w:r>
        <w:rPr>
          <w:rFonts w:ascii="宋体" w:hAnsi="宋体" w:cs="宋体" w:hint="eastAsia"/>
          <w:szCs w:val="21"/>
        </w:rPr>
        <w:t>主要用于急喉痹风热证</w:t>
      </w:r>
      <w:r>
        <w:rPr>
          <w:rFonts w:ascii="宋体" w:hAnsi="宋体" w:cs="宋体"/>
          <w:szCs w:val="21"/>
        </w:rPr>
        <w:t>)</w:t>
      </w:r>
      <w:r>
        <w:rPr>
          <w:rFonts w:ascii="宋体" w:hAnsi="宋体" w:cs="宋体" w:hint="eastAsia"/>
          <w:color w:val="000000"/>
          <w:szCs w:val="21"/>
        </w:rPr>
        <w:t>。荆芥、防风、牛蒡子、薄荷、银花、连翘、黄芩、赤芍、玄参、浙贝母、天花粉、桑白皮、射干、桔梗等。</w:t>
      </w:r>
    </w:p>
    <w:p w:rsidR="00FD158E" w:rsidRDefault="00FD158E" w:rsidP="00A40BF6">
      <w:pPr>
        <w:ind w:firstLineChars="200" w:firstLine="420"/>
        <w:rPr>
          <w:rFonts w:ascii="宋体" w:cs="宋体"/>
          <w:szCs w:val="21"/>
        </w:rPr>
      </w:pPr>
      <w:r>
        <w:rPr>
          <w:rFonts w:ascii="宋体" w:hAnsi="宋体" w:cs="宋体" w:hint="eastAsia"/>
          <w:szCs w:val="21"/>
        </w:rPr>
        <w:t>推荐中成药：</w:t>
      </w:r>
    </w:p>
    <w:p w:rsidR="00FD158E" w:rsidRDefault="00FD158E" w:rsidP="00A40BF6">
      <w:pPr>
        <w:numPr>
          <w:ilvl w:val="0"/>
          <w:numId w:val="4"/>
        </w:numPr>
        <w:ind w:firstLineChars="150" w:firstLine="315"/>
        <w:rPr>
          <w:rFonts w:ascii="宋体" w:cs="宋体"/>
          <w:szCs w:val="21"/>
        </w:rPr>
      </w:pPr>
      <w:r>
        <w:rPr>
          <w:rFonts w:ascii="宋体" w:hAnsi="宋体" w:cs="宋体" w:hint="eastAsia"/>
          <w:szCs w:val="21"/>
        </w:rPr>
        <w:t>上感颗粒，口服，每服</w:t>
      </w:r>
      <w:r>
        <w:rPr>
          <w:rFonts w:ascii="宋体" w:hAnsi="宋体" w:cs="宋体"/>
          <w:szCs w:val="21"/>
        </w:rPr>
        <w:t>1</w:t>
      </w:r>
      <w:r>
        <w:rPr>
          <w:rFonts w:ascii="宋体" w:hAnsi="宋体" w:cs="宋体" w:hint="eastAsia"/>
          <w:szCs w:val="21"/>
        </w:rPr>
        <w:t>剂，每日</w:t>
      </w:r>
      <w:r>
        <w:rPr>
          <w:rFonts w:ascii="宋体" w:hAnsi="宋体" w:cs="宋体"/>
          <w:szCs w:val="21"/>
        </w:rPr>
        <w:t>2</w:t>
      </w:r>
      <w:r>
        <w:rPr>
          <w:rFonts w:ascii="宋体" w:hAnsi="宋体" w:cs="宋体" w:hint="eastAsia"/>
          <w:szCs w:val="21"/>
        </w:rPr>
        <w:t>次，口服</w:t>
      </w:r>
      <w:r>
        <w:rPr>
          <w:rFonts w:ascii="宋体" w:hAnsi="宋体" w:cs="宋体" w:hint="eastAsia"/>
          <w:color w:val="000000"/>
          <w:szCs w:val="21"/>
        </w:rPr>
        <w:t>（证据级别：Ⅰ</w:t>
      </w:r>
      <w:r>
        <w:rPr>
          <w:rFonts w:ascii="宋体" w:hAnsi="宋体" w:cs="宋体"/>
          <w:color w:val="000000"/>
          <w:szCs w:val="21"/>
        </w:rPr>
        <w:t>b</w:t>
      </w:r>
      <w:r>
        <w:rPr>
          <w:rFonts w:ascii="宋体" w:hAnsi="宋体" w:cs="宋体" w:hint="eastAsia"/>
          <w:color w:val="000000"/>
          <w:szCs w:val="21"/>
        </w:rPr>
        <w:t>，推荐强度</w:t>
      </w:r>
      <w:r>
        <w:rPr>
          <w:rFonts w:ascii="宋体" w:hAnsi="宋体" w:cs="宋体"/>
          <w:color w:val="000000"/>
          <w:szCs w:val="21"/>
        </w:rPr>
        <w:t>B</w:t>
      </w:r>
      <w:r>
        <w:rPr>
          <w:rFonts w:ascii="宋体" w:hAnsi="宋体" w:cs="宋体" w:hint="eastAsia"/>
          <w:color w:val="000000"/>
          <w:szCs w:val="21"/>
        </w:rPr>
        <w:t>）</w:t>
      </w:r>
      <w:r>
        <w:rPr>
          <w:rFonts w:ascii="宋体" w:hAnsi="宋体" w:cs="宋体" w:hint="eastAsia"/>
          <w:color w:val="000000"/>
          <w:szCs w:val="21"/>
          <w:vertAlign w:val="superscript"/>
        </w:rPr>
        <w:t>［</w:t>
      </w:r>
      <w:r>
        <w:rPr>
          <w:rFonts w:ascii="宋体" w:hAnsi="宋体" w:cs="宋体"/>
          <w:color w:val="000000"/>
          <w:szCs w:val="21"/>
          <w:vertAlign w:val="superscript"/>
        </w:rPr>
        <w:t>12</w:t>
      </w:r>
      <w:r>
        <w:rPr>
          <w:rFonts w:ascii="宋体" w:hAnsi="宋体" w:cs="宋体" w:hint="eastAsia"/>
          <w:color w:val="000000"/>
          <w:szCs w:val="21"/>
          <w:vertAlign w:val="superscript"/>
        </w:rPr>
        <w:t>］</w:t>
      </w:r>
      <w:r>
        <w:rPr>
          <w:rFonts w:ascii="宋体" w:hAnsi="宋体" w:cs="宋体" w:hint="eastAsia"/>
          <w:szCs w:val="21"/>
        </w:rPr>
        <w:t>。</w:t>
      </w:r>
    </w:p>
    <w:p w:rsidR="00FD158E" w:rsidRDefault="00FD158E" w:rsidP="00A40BF6">
      <w:pPr>
        <w:numPr>
          <w:ilvl w:val="0"/>
          <w:numId w:val="4"/>
        </w:numPr>
        <w:ind w:firstLineChars="150" w:firstLine="315"/>
        <w:rPr>
          <w:rFonts w:ascii="宋体" w:cs="宋体"/>
          <w:szCs w:val="21"/>
        </w:rPr>
      </w:pPr>
      <w:r>
        <w:rPr>
          <w:rFonts w:ascii="宋体" w:hAnsi="宋体" w:cs="宋体" w:hint="eastAsia"/>
          <w:szCs w:val="21"/>
        </w:rPr>
        <w:t>柴芩清宁胶囊，每服</w:t>
      </w:r>
      <w:r>
        <w:rPr>
          <w:rFonts w:ascii="宋体" w:hAnsi="宋体" w:cs="宋体"/>
          <w:szCs w:val="21"/>
        </w:rPr>
        <w:t>3</w:t>
      </w:r>
      <w:r>
        <w:rPr>
          <w:rFonts w:ascii="宋体" w:hAnsi="宋体" w:cs="宋体" w:hint="eastAsia"/>
          <w:szCs w:val="21"/>
        </w:rPr>
        <w:t>粒，每日</w:t>
      </w:r>
      <w:r>
        <w:rPr>
          <w:rFonts w:ascii="宋体" w:hAnsi="宋体" w:cs="宋体"/>
          <w:szCs w:val="21"/>
        </w:rPr>
        <w:t>3</w:t>
      </w:r>
      <w:r>
        <w:rPr>
          <w:rFonts w:ascii="宋体" w:hAnsi="宋体" w:cs="宋体" w:hint="eastAsia"/>
          <w:szCs w:val="21"/>
        </w:rPr>
        <w:t>次，口服（</w:t>
      </w:r>
      <w:r>
        <w:rPr>
          <w:rFonts w:ascii="宋体" w:hAnsi="宋体" w:cs="宋体" w:hint="eastAsia"/>
          <w:color w:val="000000"/>
          <w:szCs w:val="21"/>
        </w:rPr>
        <w:t>证据级别：Ⅰ</w:t>
      </w:r>
      <w:r>
        <w:rPr>
          <w:rFonts w:ascii="宋体" w:hAnsi="宋体" w:cs="宋体"/>
          <w:color w:val="000000"/>
          <w:szCs w:val="21"/>
        </w:rPr>
        <w:t>b</w:t>
      </w:r>
      <w:r>
        <w:rPr>
          <w:rFonts w:ascii="宋体" w:hAnsi="宋体" w:cs="宋体" w:hint="eastAsia"/>
          <w:color w:val="000000"/>
          <w:szCs w:val="21"/>
        </w:rPr>
        <w:t>，推荐强度</w:t>
      </w:r>
      <w:r>
        <w:rPr>
          <w:rFonts w:ascii="宋体" w:hAnsi="宋体" w:cs="宋体"/>
          <w:color w:val="000000"/>
          <w:szCs w:val="21"/>
        </w:rPr>
        <w:t>B</w:t>
      </w:r>
      <w:r>
        <w:rPr>
          <w:rFonts w:ascii="宋体" w:hAnsi="宋体" w:cs="宋体" w:hint="eastAsia"/>
          <w:szCs w:val="21"/>
        </w:rPr>
        <w:t>）</w:t>
      </w:r>
      <w:r>
        <w:rPr>
          <w:rFonts w:ascii="宋体" w:hAnsi="宋体" w:cs="宋体" w:hint="eastAsia"/>
          <w:color w:val="000000"/>
          <w:szCs w:val="21"/>
          <w:vertAlign w:val="superscript"/>
        </w:rPr>
        <w:t>［</w:t>
      </w:r>
      <w:r>
        <w:rPr>
          <w:rFonts w:ascii="宋体" w:hAnsi="宋体" w:cs="宋体"/>
          <w:color w:val="000000"/>
          <w:szCs w:val="21"/>
          <w:vertAlign w:val="superscript"/>
        </w:rPr>
        <w:t>13</w:t>
      </w:r>
      <w:r>
        <w:rPr>
          <w:rFonts w:ascii="宋体" w:hAnsi="宋体" w:cs="宋体" w:hint="eastAsia"/>
          <w:color w:val="000000"/>
          <w:szCs w:val="21"/>
          <w:vertAlign w:val="superscript"/>
        </w:rPr>
        <w:t>］</w:t>
      </w:r>
      <w:r>
        <w:rPr>
          <w:rFonts w:ascii="宋体" w:hAnsi="宋体" w:cs="宋体" w:hint="eastAsia"/>
          <w:szCs w:val="21"/>
        </w:rPr>
        <w:t>。</w:t>
      </w:r>
    </w:p>
    <w:p w:rsidR="00FD158E" w:rsidRDefault="00FD158E" w:rsidP="00A40BF6">
      <w:pPr>
        <w:numPr>
          <w:ilvl w:val="0"/>
          <w:numId w:val="4"/>
        </w:numPr>
        <w:ind w:firstLineChars="150" w:firstLine="315"/>
        <w:rPr>
          <w:rFonts w:ascii="宋体" w:cs="宋体"/>
          <w:szCs w:val="21"/>
        </w:rPr>
      </w:pPr>
      <w:r>
        <w:rPr>
          <w:rFonts w:ascii="宋体" w:hAnsi="宋体" w:cs="宋体" w:hint="eastAsia"/>
          <w:szCs w:val="21"/>
        </w:rPr>
        <w:t>感咳双清胶囊，每服</w:t>
      </w:r>
      <w:r>
        <w:rPr>
          <w:rFonts w:ascii="宋体" w:hAnsi="宋体" w:cs="宋体"/>
          <w:szCs w:val="21"/>
        </w:rPr>
        <w:t>2</w:t>
      </w:r>
      <w:r>
        <w:rPr>
          <w:rFonts w:ascii="宋体" w:hAnsi="宋体" w:cs="宋体" w:hint="eastAsia"/>
          <w:szCs w:val="21"/>
        </w:rPr>
        <w:t>粒，每日</w:t>
      </w:r>
      <w:r>
        <w:rPr>
          <w:rFonts w:ascii="宋体" w:hAnsi="宋体" w:cs="宋体"/>
          <w:szCs w:val="21"/>
        </w:rPr>
        <w:t>3</w:t>
      </w:r>
      <w:r>
        <w:rPr>
          <w:rFonts w:ascii="宋体" w:hAnsi="宋体" w:cs="宋体" w:hint="eastAsia"/>
          <w:szCs w:val="21"/>
        </w:rPr>
        <w:t>次，口服（</w:t>
      </w:r>
      <w:r>
        <w:rPr>
          <w:rFonts w:ascii="宋体" w:hAnsi="宋体" w:cs="宋体" w:hint="eastAsia"/>
          <w:color w:val="000000"/>
          <w:szCs w:val="21"/>
        </w:rPr>
        <w:t>证据级别：Ⅰ</w:t>
      </w:r>
      <w:r>
        <w:rPr>
          <w:rFonts w:ascii="宋体" w:hAnsi="宋体" w:cs="宋体"/>
          <w:color w:val="000000"/>
          <w:szCs w:val="21"/>
        </w:rPr>
        <w:t>a</w:t>
      </w:r>
      <w:r>
        <w:rPr>
          <w:rFonts w:ascii="宋体" w:hAnsi="宋体" w:cs="宋体" w:hint="eastAsia"/>
          <w:color w:val="000000"/>
          <w:szCs w:val="21"/>
        </w:rPr>
        <w:t>，推荐强度</w:t>
      </w:r>
      <w:r>
        <w:rPr>
          <w:rFonts w:ascii="宋体" w:hAnsi="宋体" w:cs="宋体"/>
          <w:color w:val="000000"/>
          <w:szCs w:val="21"/>
        </w:rPr>
        <w:t>A</w:t>
      </w:r>
      <w:r>
        <w:rPr>
          <w:rFonts w:ascii="宋体" w:hAnsi="宋体" w:cs="宋体" w:hint="eastAsia"/>
          <w:szCs w:val="21"/>
        </w:rPr>
        <w:t>）</w:t>
      </w:r>
      <w:r>
        <w:rPr>
          <w:rFonts w:ascii="宋体" w:hAnsi="宋体" w:cs="宋体" w:hint="eastAsia"/>
          <w:color w:val="000000"/>
          <w:szCs w:val="21"/>
          <w:vertAlign w:val="superscript"/>
        </w:rPr>
        <w:t>［</w:t>
      </w:r>
      <w:r>
        <w:rPr>
          <w:rFonts w:ascii="宋体" w:hAnsi="宋体" w:cs="宋体"/>
          <w:color w:val="000000"/>
          <w:szCs w:val="21"/>
          <w:vertAlign w:val="superscript"/>
        </w:rPr>
        <w:t>14</w:t>
      </w:r>
      <w:r>
        <w:rPr>
          <w:rFonts w:ascii="宋体" w:hAnsi="宋体" w:cs="宋体" w:hint="eastAsia"/>
          <w:color w:val="000000"/>
          <w:szCs w:val="21"/>
          <w:vertAlign w:val="superscript"/>
        </w:rPr>
        <w:t>］</w:t>
      </w:r>
      <w:r>
        <w:rPr>
          <w:rFonts w:ascii="宋体" w:hAnsi="宋体" w:cs="宋体" w:hint="eastAsia"/>
          <w:szCs w:val="21"/>
        </w:rPr>
        <w:t>。</w:t>
      </w:r>
    </w:p>
    <w:p w:rsidR="00FD158E" w:rsidRDefault="00FD158E" w:rsidP="00A40BF6">
      <w:pPr>
        <w:numPr>
          <w:ilvl w:val="0"/>
          <w:numId w:val="4"/>
        </w:numPr>
        <w:ind w:firstLineChars="150" w:firstLine="315"/>
        <w:rPr>
          <w:rFonts w:ascii="宋体" w:cs="宋体"/>
          <w:szCs w:val="21"/>
        </w:rPr>
      </w:pPr>
      <w:r>
        <w:rPr>
          <w:rFonts w:ascii="宋体" w:hAnsi="宋体" w:cs="宋体" w:hint="eastAsia"/>
          <w:color w:val="000000"/>
          <w:szCs w:val="21"/>
        </w:rPr>
        <w:t>穿心莲内酯滴丸，口服，每服</w:t>
      </w:r>
      <w:r>
        <w:rPr>
          <w:rFonts w:ascii="宋体" w:hAnsi="宋体" w:cs="宋体"/>
          <w:color w:val="000000"/>
          <w:szCs w:val="21"/>
        </w:rPr>
        <w:t>0.15g</w:t>
      </w:r>
      <w:r>
        <w:rPr>
          <w:rFonts w:ascii="宋体" w:hAnsi="宋体" w:cs="宋体" w:hint="eastAsia"/>
          <w:color w:val="000000"/>
          <w:szCs w:val="21"/>
        </w:rPr>
        <w:t>，每日</w:t>
      </w:r>
      <w:r>
        <w:rPr>
          <w:rFonts w:ascii="宋体" w:hAnsi="宋体" w:cs="宋体"/>
          <w:color w:val="000000"/>
          <w:szCs w:val="21"/>
        </w:rPr>
        <w:t>3</w:t>
      </w:r>
      <w:r>
        <w:rPr>
          <w:rFonts w:ascii="宋体" w:hAnsi="宋体" w:cs="宋体" w:hint="eastAsia"/>
          <w:color w:val="000000"/>
          <w:szCs w:val="21"/>
        </w:rPr>
        <w:t>次</w:t>
      </w:r>
      <w:r>
        <w:rPr>
          <w:rFonts w:ascii="宋体" w:hAnsi="宋体" w:cs="宋体" w:hint="eastAsia"/>
          <w:szCs w:val="21"/>
        </w:rPr>
        <w:t>，口服</w:t>
      </w:r>
      <w:r>
        <w:rPr>
          <w:rFonts w:ascii="宋体" w:hAnsi="宋体" w:cs="宋体" w:hint="eastAsia"/>
          <w:color w:val="000000"/>
          <w:szCs w:val="21"/>
        </w:rPr>
        <w:t>（证据级别：Ⅰ</w:t>
      </w:r>
      <w:r>
        <w:rPr>
          <w:rFonts w:ascii="宋体" w:hAnsi="宋体" w:cs="宋体"/>
          <w:color w:val="000000"/>
          <w:szCs w:val="21"/>
        </w:rPr>
        <w:t>b,</w:t>
      </w:r>
      <w:r>
        <w:rPr>
          <w:rFonts w:ascii="宋体" w:hAnsi="宋体" w:cs="宋体" w:hint="eastAsia"/>
          <w:color w:val="000000"/>
          <w:szCs w:val="21"/>
        </w:rPr>
        <w:t>推荐强度</w:t>
      </w:r>
      <w:r>
        <w:rPr>
          <w:rFonts w:ascii="宋体" w:hAnsi="宋体" w:cs="宋体"/>
          <w:color w:val="000000"/>
          <w:szCs w:val="21"/>
        </w:rPr>
        <w:t>B</w:t>
      </w:r>
      <w:r>
        <w:rPr>
          <w:rFonts w:ascii="宋体" w:hAnsi="宋体" w:cs="宋体" w:hint="eastAsia"/>
          <w:color w:val="000000"/>
          <w:szCs w:val="21"/>
        </w:rPr>
        <w:t>）</w:t>
      </w:r>
      <w:r>
        <w:rPr>
          <w:rFonts w:ascii="宋体" w:hAnsi="宋体" w:cs="宋体" w:hint="eastAsia"/>
          <w:color w:val="000000"/>
          <w:szCs w:val="21"/>
          <w:vertAlign w:val="superscript"/>
        </w:rPr>
        <w:t>［</w:t>
      </w:r>
      <w:r>
        <w:rPr>
          <w:rFonts w:ascii="宋体" w:hAnsi="宋体" w:cs="宋体"/>
          <w:color w:val="000000"/>
          <w:szCs w:val="21"/>
          <w:vertAlign w:val="superscript"/>
        </w:rPr>
        <w:t>15</w:t>
      </w:r>
      <w:r>
        <w:rPr>
          <w:rFonts w:ascii="宋体" w:hAnsi="宋体" w:cs="宋体" w:hint="eastAsia"/>
          <w:color w:val="000000"/>
          <w:szCs w:val="21"/>
          <w:vertAlign w:val="superscript"/>
        </w:rPr>
        <w:t>］</w:t>
      </w:r>
      <w:r>
        <w:rPr>
          <w:rFonts w:ascii="宋体" w:hAnsi="宋体" w:cs="宋体" w:hint="eastAsia"/>
          <w:color w:val="000000"/>
          <w:szCs w:val="21"/>
        </w:rPr>
        <w:t>。</w:t>
      </w:r>
    </w:p>
    <w:p w:rsidR="00FD158E" w:rsidRDefault="00FD158E" w:rsidP="00A40BF6">
      <w:pPr>
        <w:numPr>
          <w:ilvl w:val="0"/>
          <w:numId w:val="4"/>
        </w:numPr>
        <w:ind w:firstLineChars="150" w:firstLine="315"/>
        <w:rPr>
          <w:rFonts w:ascii="宋体" w:cs="宋体"/>
          <w:szCs w:val="21"/>
        </w:rPr>
      </w:pPr>
      <w:r>
        <w:rPr>
          <w:rFonts w:ascii="宋体" w:hAnsi="宋体" w:cs="宋体" w:hint="eastAsia"/>
          <w:color w:val="000000"/>
          <w:szCs w:val="21"/>
        </w:rPr>
        <w:t>复方五指柑胶囊，口服，每服</w:t>
      </w:r>
      <w:r>
        <w:rPr>
          <w:rFonts w:ascii="宋体" w:hAnsi="宋体" w:cs="宋体"/>
          <w:color w:val="000000"/>
          <w:szCs w:val="21"/>
        </w:rPr>
        <w:t>2</w:t>
      </w:r>
      <w:r>
        <w:rPr>
          <w:rFonts w:ascii="宋体" w:hAnsi="宋体" w:cs="宋体" w:hint="eastAsia"/>
          <w:color w:val="000000"/>
          <w:szCs w:val="21"/>
        </w:rPr>
        <w:t>粒，每日</w:t>
      </w:r>
      <w:r>
        <w:rPr>
          <w:rFonts w:ascii="宋体" w:hAnsi="宋体" w:cs="宋体"/>
          <w:color w:val="000000"/>
          <w:szCs w:val="21"/>
        </w:rPr>
        <w:t>3</w:t>
      </w:r>
      <w:r>
        <w:rPr>
          <w:rFonts w:ascii="宋体" w:hAnsi="宋体" w:cs="宋体" w:hint="eastAsia"/>
          <w:color w:val="000000"/>
          <w:szCs w:val="21"/>
        </w:rPr>
        <w:t>次</w:t>
      </w:r>
      <w:r>
        <w:rPr>
          <w:rFonts w:ascii="宋体" w:hAnsi="宋体" w:cs="宋体" w:hint="eastAsia"/>
          <w:szCs w:val="21"/>
        </w:rPr>
        <w:t>，口服</w:t>
      </w:r>
      <w:r>
        <w:rPr>
          <w:rFonts w:ascii="宋体" w:hAnsi="宋体" w:cs="宋体" w:hint="eastAsia"/>
          <w:color w:val="000000"/>
          <w:szCs w:val="21"/>
        </w:rPr>
        <w:t>（证据级别：Ⅰ</w:t>
      </w:r>
      <w:r>
        <w:rPr>
          <w:rFonts w:ascii="宋体" w:hAnsi="宋体" w:cs="宋体"/>
          <w:color w:val="000000"/>
          <w:szCs w:val="21"/>
        </w:rPr>
        <w:t>b,</w:t>
      </w:r>
      <w:r>
        <w:rPr>
          <w:rFonts w:ascii="宋体" w:hAnsi="宋体" w:cs="宋体" w:hint="eastAsia"/>
          <w:color w:val="000000"/>
          <w:szCs w:val="21"/>
        </w:rPr>
        <w:t>推荐强度</w:t>
      </w:r>
      <w:r>
        <w:rPr>
          <w:rFonts w:ascii="宋体" w:hAnsi="宋体" w:cs="宋体"/>
          <w:color w:val="000000"/>
          <w:szCs w:val="21"/>
        </w:rPr>
        <w:t>B</w:t>
      </w:r>
      <w:r>
        <w:rPr>
          <w:rFonts w:ascii="宋体" w:hAnsi="宋体" w:cs="宋体" w:hint="eastAsia"/>
          <w:color w:val="000000"/>
          <w:szCs w:val="21"/>
        </w:rPr>
        <w:t>）</w:t>
      </w:r>
      <w:r>
        <w:rPr>
          <w:rFonts w:ascii="宋体" w:hAnsi="宋体" w:cs="宋体" w:hint="eastAsia"/>
          <w:color w:val="000000"/>
          <w:szCs w:val="21"/>
          <w:vertAlign w:val="superscript"/>
        </w:rPr>
        <w:t>［</w:t>
      </w:r>
      <w:r>
        <w:rPr>
          <w:rFonts w:ascii="宋体" w:hAnsi="宋体" w:cs="宋体"/>
          <w:color w:val="000000"/>
          <w:szCs w:val="21"/>
          <w:vertAlign w:val="superscript"/>
        </w:rPr>
        <w:t>16</w:t>
      </w:r>
      <w:r>
        <w:rPr>
          <w:rFonts w:ascii="宋体" w:hAnsi="宋体" w:cs="宋体" w:hint="eastAsia"/>
          <w:color w:val="000000"/>
          <w:szCs w:val="21"/>
          <w:vertAlign w:val="superscript"/>
        </w:rPr>
        <w:t>］</w:t>
      </w:r>
      <w:r>
        <w:rPr>
          <w:rFonts w:ascii="宋体" w:hAnsi="宋体" w:cs="宋体" w:hint="eastAsia"/>
          <w:color w:val="000000"/>
          <w:szCs w:val="21"/>
        </w:rPr>
        <w:t>。</w:t>
      </w:r>
    </w:p>
    <w:p w:rsidR="00FD158E" w:rsidRDefault="00FD158E" w:rsidP="00A40BF6">
      <w:pPr>
        <w:numPr>
          <w:ilvl w:val="0"/>
          <w:numId w:val="4"/>
        </w:numPr>
        <w:ind w:firstLineChars="150" w:firstLine="315"/>
        <w:rPr>
          <w:rFonts w:ascii="宋体" w:cs="宋体"/>
          <w:szCs w:val="21"/>
        </w:rPr>
      </w:pPr>
      <w:r>
        <w:rPr>
          <w:rFonts w:ascii="宋体" w:hAnsi="宋体" w:cs="宋体" w:hint="eastAsia"/>
          <w:color w:val="000000"/>
          <w:szCs w:val="21"/>
        </w:rPr>
        <w:t>金莲清热胶囊：口服，每服</w:t>
      </w:r>
      <w:r>
        <w:rPr>
          <w:rFonts w:ascii="宋体" w:hAnsi="宋体" w:cs="宋体"/>
          <w:color w:val="000000"/>
          <w:szCs w:val="21"/>
        </w:rPr>
        <w:t>4</w:t>
      </w:r>
      <w:r>
        <w:rPr>
          <w:rFonts w:ascii="宋体" w:hAnsi="宋体" w:cs="宋体" w:hint="eastAsia"/>
          <w:color w:val="000000"/>
          <w:szCs w:val="21"/>
        </w:rPr>
        <w:t>粒，每日</w:t>
      </w:r>
      <w:r>
        <w:rPr>
          <w:rFonts w:ascii="宋体" w:hAnsi="宋体" w:cs="宋体"/>
          <w:color w:val="000000"/>
          <w:szCs w:val="21"/>
        </w:rPr>
        <w:t>3</w:t>
      </w:r>
      <w:r>
        <w:rPr>
          <w:rFonts w:ascii="宋体" w:hAnsi="宋体" w:cs="宋体" w:hint="eastAsia"/>
          <w:color w:val="000000"/>
          <w:szCs w:val="21"/>
        </w:rPr>
        <w:t>次</w:t>
      </w:r>
      <w:r>
        <w:rPr>
          <w:rFonts w:ascii="宋体" w:hAnsi="宋体" w:cs="宋体" w:hint="eastAsia"/>
          <w:szCs w:val="21"/>
        </w:rPr>
        <w:t>，口服</w:t>
      </w:r>
      <w:r>
        <w:rPr>
          <w:rFonts w:ascii="宋体" w:hAnsi="宋体" w:cs="宋体" w:hint="eastAsia"/>
          <w:color w:val="000000"/>
          <w:szCs w:val="21"/>
        </w:rPr>
        <w:t>（证据级别：Ⅰ</w:t>
      </w:r>
      <w:r>
        <w:rPr>
          <w:rFonts w:ascii="宋体" w:hAnsi="宋体" w:cs="宋体"/>
          <w:color w:val="000000"/>
          <w:szCs w:val="21"/>
        </w:rPr>
        <w:t>b</w:t>
      </w:r>
      <w:r>
        <w:rPr>
          <w:rFonts w:ascii="宋体" w:hAnsi="宋体" w:cs="宋体" w:hint="eastAsia"/>
          <w:color w:val="000000"/>
          <w:szCs w:val="21"/>
        </w:rPr>
        <w:t>，推荐强度</w:t>
      </w:r>
      <w:r>
        <w:rPr>
          <w:rFonts w:ascii="宋体" w:hAnsi="宋体" w:cs="宋体"/>
          <w:color w:val="000000"/>
          <w:szCs w:val="21"/>
        </w:rPr>
        <w:t>B</w:t>
      </w:r>
      <w:r>
        <w:rPr>
          <w:rFonts w:ascii="宋体" w:hAnsi="宋体" w:cs="宋体" w:hint="eastAsia"/>
          <w:color w:val="000000"/>
          <w:szCs w:val="21"/>
        </w:rPr>
        <w:t>）</w:t>
      </w:r>
      <w:r>
        <w:rPr>
          <w:rFonts w:ascii="宋体" w:hAnsi="宋体" w:cs="宋体" w:hint="eastAsia"/>
          <w:color w:val="000000"/>
          <w:szCs w:val="21"/>
          <w:vertAlign w:val="superscript"/>
        </w:rPr>
        <w:t>［</w:t>
      </w:r>
      <w:r>
        <w:rPr>
          <w:rFonts w:ascii="宋体" w:hAnsi="宋体" w:cs="宋体"/>
          <w:color w:val="000000"/>
          <w:szCs w:val="21"/>
          <w:vertAlign w:val="superscript"/>
        </w:rPr>
        <w:t>17</w:t>
      </w:r>
      <w:r>
        <w:rPr>
          <w:rFonts w:ascii="宋体" w:hAnsi="宋体" w:cs="宋体" w:hint="eastAsia"/>
          <w:color w:val="000000"/>
          <w:szCs w:val="21"/>
          <w:vertAlign w:val="superscript"/>
        </w:rPr>
        <w:t>］</w:t>
      </w:r>
      <w:r>
        <w:rPr>
          <w:rFonts w:ascii="宋体" w:hAnsi="宋体" w:cs="宋体" w:hint="eastAsia"/>
          <w:color w:val="000000"/>
          <w:szCs w:val="21"/>
        </w:rPr>
        <w:t>。</w:t>
      </w:r>
    </w:p>
    <w:p w:rsidR="00FD158E" w:rsidRDefault="00FD158E" w:rsidP="00A40BF6">
      <w:pPr>
        <w:numPr>
          <w:ilvl w:val="0"/>
          <w:numId w:val="4"/>
        </w:numPr>
        <w:ind w:firstLineChars="150" w:firstLine="315"/>
        <w:rPr>
          <w:rFonts w:ascii="宋体" w:cs="宋体"/>
          <w:szCs w:val="21"/>
        </w:rPr>
      </w:pPr>
      <w:r>
        <w:rPr>
          <w:rFonts w:ascii="宋体" w:hAnsi="宋体" w:cs="宋体" w:hint="eastAsia"/>
          <w:color w:val="000000"/>
          <w:kern w:val="0"/>
          <w:szCs w:val="21"/>
        </w:rPr>
        <w:t>金叶败毒颗粒：口服，</w:t>
      </w:r>
      <w:r>
        <w:rPr>
          <w:rFonts w:ascii="宋体" w:hAnsi="宋体" w:cs="宋体"/>
          <w:color w:val="000000"/>
          <w:kern w:val="0"/>
          <w:szCs w:val="21"/>
        </w:rPr>
        <w:t>10g/</w:t>
      </w:r>
      <w:r>
        <w:rPr>
          <w:rFonts w:ascii="宋体" w:hAnsi="宋体" w:cs="宋体" w:hint="eastAsia"/>
          <w:color w:val="000000"/>
          <w:kern w:val="0"/>
          <w:szCs w:val="21"/>
        </w:rPr>
        <w:t>次，每日</w:t>
      </w:r>
      <w:r>
        <w:rPr>
          <w:rFonts w:ascii="宋体" w:hAnsi="宋体" w:cs="宋体"/>
          <w:color w:val="000000"/>
          <w:kern w:val="0"/>
          <w:szCs w:val="21"/>
        </w:rPr>
        <w:t>3</w:t>
      </w:r>
      <w:r>
        <w:rPr>
          <w:rFonts w:ascii="宋体" w:hAnsi="宋体" w:cs="宋体" w:hint="eastAsia"/>
          <w:color w:val="000000"/>
          <w:kern w:val="0"/>
          <w:szCs w:val="21"/>
        </w:rPr>
        <w:t>次</w:t>
      </w:r>
      <w:r>
        <w:rPr>
          <w:rFonts w:ascii="宋体" w:hAnsi="宋体" w:cs="宋体" w:hint="eastAsia"/>
          <w:szCs w:val="21"/>
        </w:rPr>
        <w:t>，口服</w:t>
      </w:r>
      <w:r>
        <w:rPr>
          <w:rFonts w:ascii="宋体" w:hAnsi="宋体" w:cs="宋体" w:hint="eastAsia"/>
          <w:color w:val="000000"/>
          <w:kern w:val="0"/>
          <w:szCs w:val="21"/>
        </w:rPr>
        <w:t>（</w:t>
      </w:r>
      <w:r>
        <w:rPr>
          <w:rFonts w:ascii="宋体" w:hAnsi="宋体" w:cs="宋体" w:hint="eastAsia"/>
          <w:color w:val="000000"/>
          <w:szCs w:val="21"/>
        </w:rPr>
        <w:t>证据级别：Ⅰ</w:t>
      </w:r>
      <w:r>
        <w:rPr>
          <w:rFonts w:ascii="宋体" w:hAnsi="宋体" w:cs="宋体"/>
          <w:color w:val="000000"/>
          <w:szCs w:val="21"/>
        </w:rPr>
        <w:t>b</w:t>
      </w:r>
      <w:r>
        <w:rPr>
          <w:rFonts w:ascii="宋体" w:hAnsi="宋体" w:cs="宋体" w:hint="eastAsia"/>
          <w:color w:val="000000"/>
          <w:szCs w:val="21"/>
        </w:rPr>
        <w:t>，推荐强度</w:t>
      </w:r>
      <w:r>
        <w:rPr>
          <w:rFonts w:ascii="宋体" w:hAnsi="宋体" w:cs="宋体"/>
          <w:color w:val="000000"/>
          <w:szCs w:val="21"/>
        </w:rPr>
        <w:t>B</w:t>
      </w:r>
      <w:r>
        <w:rPr>
          <w:rFonts w:ascii="宋体" w:hAnsi="宋体" w:cs="宋体" w:hint="eastAsia"/>
          <w:color w:val="000000"/>
          <w:kern w:val="0"/>
          <w:szCs w:val="21"/>
        </w:rPr>
        <w:t>）</w:t>
      </w:r>
      <w:r>
        <w:rPr>
          <w:rFonts w:ascii="宋体" w:hAnsi="宋体" w:cs="宋体" w:hint="eastAsia"/>
          <w:color w:val="000000"/>
          <w:szCs w:val="21"/>
          <w:vertAlign w:val="superscript"/>
        </w:rPr>
        <w:t>［</w:t>
      </w:r>
      <w:r>
        <w:rPr>
          <w:rFonts w:ascii="宋体" w:hAnsi="宋体" w:cs="宋体"/>
          <w:color w:val="000000"/>
          <w:szCs w:val="21"/>
          <w:vertAlign w:val="superscript"/>
        </w:rPr>
        <w:t>18</w:t>
      </w:r>
      <w:r>
        <w:rPr>
          <w:rFonts w:ascii="宋体" w:hAnsi="宋体" w:cs="宋体" w:hint="eastAsia"/>
          <w:color w:val="000000"/>
          <w:szCs w:val="21"/>
          <w:vertAlign w:val="superscript"/>
        </w:rPr>
        <w:t>］</w:t>
      </w:r>
      <w:r>
        <w:rPr>
          <w:rFonts w:ascii="宋体" w:hAnsi="宋体" w:cs="宋体" w:hint="eastAsia"/>
          <w:color w:val="000000"/>
          <w:szCs w:val="21"/>
        </w:rPr>
        <w:t>。</w:t>
      </w:r>
    </w:p>
    <w:p w:rsidR="00FD158E" w:rsidRDefault="00FD158E" w:rsidP="00A40BF6">
      <w:pPr>
        <w:numPr>
          <w:ilvl w:val="0"/>
          <w:numId w:val="4"/>
        </w:numPr>
        <w:ind w:firstLineChars="150" w:firstLine="315"/>
        <w:rPr>
          <w:rFonts w:ascii="宋体" w:cs="宋体"/>
          <w:szCs w:val="21"/>
        </w:rPr>
      </w:pPr>
      <w:r>
        <w:rPr>
          <w:rFonts w:ascii="宋体" w:hAnsi="宋体" w:cs="宋体" w:hint="eastAsia"/>
          <w:color w:val="000000"/>
          <w:szCs w:val="21"/>
        </w:rPr>
        <w:t>众生丸，</w:t>
      </w:r>
      <w:r>
        <w:rPr>
          <w:rFonts w:ascii="宋体" w:hAnsi="宋体" w:cs="宋体"/>
          <w:color w:val="000000"/>
          <w:szCs w:val="21"/>
        </w:rPr>
        <w:t>6</w:t>
      </w:r>
      <w:r>
        <w:rPr>
          <w:rFonts w:ascii="宋体" w:hAnsi="宋体" w:cs="宋体" w:hint="eastAsia"/>
          <w:color w:val="000000"/>
          <w:szCs w:val="21"/>
        </w:rPr>
        <w:t>丸</w:t>
      </w:r>
      <w:r>
        <w:rPr>
          <w:rFonts w:ascii="宋体" w:hAnsi="宋体" w:cs="宋体"/>
          <w:color w:val="000000"/>
          <w:szCs w:val="21"/>
        </w:rPr>
        <w:t>/</w:t>
      </w:r>
      <w:r>
        <w:rPr>
          <w:rFonts w:ascii="宋体" w:hAnsi="宋体" w:cs="宋体" w:hint="eastAsia"/>
          <w:color w:val="000000"/>
          <w:szCs w:val="21"/>
        </w:rPr>
        <w:t>次，每日</w:t>
      </w:r>
      <w:r>
        <w:rPr>
          <w:rFonts w:ascii="宋体" w:hAnsi="宋体" w:cs="宋体"/>
          <w:color w:val="000000"/>
          <w:szCs w:val="21"/>
        </w:rPr>
        <w:t>3</w:t>
      </w:r>
      <w:r>
        <w:rPr>
          <w:rFonts w:ascii="宋体" w:hAnsi="宋体" w:cs="宋体" w:hint="eastAsia"/>
          <w:color w:val="000000"/>
          <w:szCs w:val="21"/>
        </w:rPr>
        <w:t>次</w:t>
      </w:r>
      <w:r>
        <w:rPr>
          <w:rFonts w:ascii="宋体" w:hAnsi="宋体" w:cs="宋体" w:hint="eastAsia"/>
          <w:szCs w:val="21"/>
        </w:rPr>
        <w:t>，口服</w:t>
      </w:r>
      <w:r>
        <w:rPr>
          <w:rFonts w:ascii="宋体" w:hAnsi="宋体" w:cs="宋体" w:hint="eastAsia"/>
          <w:color w:val="000000"/>
          <w:szCs w:val="21"/>
        </w:rPr>
        <w:t>（证据级别：Ⅰ</w:t>
      </w:r>
      <w:r>
        <w:rPr>
          <w:rFonts w:ascii="宋体" w:hAnsi="宋体" w:cs="宋体"/>
          <w:color w:val="000000"/>
          <w:szCs w:val="21"/>
        </w:rPr>
        <w:t>b</w:t>
      </w:r>
      <w:r>
        <w:rPr>
          <w:rFonts w:ascii="宋体" w:hAnsi="宋体" w:cs="宋体" w:hint="eastAsia"/>
          <w:color w:val="000000"/>
          <w:szCs w:val="21"/>
        </w:rPr>
        <w:t>级，推荐强度：</w:t>
      </w:r>
      <w:r>
        <w:rPr>
          <w:rFonts w:ascii="宋体" w:hAnsi="宋体" w:cs="宋体"/>
          <w:color w:val="000000"/>
          <w:szCs w:val="21"/>
        </w:rPr>
        <w:t>B</w:t>
      </w:r>
      <w:r>
        <w:rPr>
          <w:rFonts w:ascii="宋体" w:hAnsi="宋体" w:cs="宋体" w:hint="eastAsia"/>
          <w:color w:val="000000"/>
          <w:szCs w:val="21"/>
        </w:rPr>
        <w:t>级，推荐用于急性咽炎）</w:t>
      </w:r>
      <w:r>
        <w:rPr>
          <w:rFonts w:ascii="宋体" w:hAnsi="宋体" w:cs="宋体" w:hint="eastAsia"/>
          <w:color w:val="000000"/>
          <w:szCs w:val="21"/>
          <w:vertAlign w:val="superscript"/>
        </w:rPr>
        <w:t>［</w:t>
      </w:r>
      <w:r>
        <w:rPr>
          <w:rFonts w:ascii="宋体" w:hAnsi="宋体" w:cs="宋体"/>
          <w:color w:val="000000"/>
          <w:szCs w:val="21"/>
          <w:vertAlign w:val="superscript"/>
        </w:rPr>
        <w:t>19</w:t>
      </w:r>
      <w:r>
        <w:rPr>
          <w:rFonts w:ascii="宋体" w:hAnsi="宋体" w:cs="宋体" w:hint="eastAsia"/>
          <w:color w:val="000000"/>
          <w:szCs w:val="21"/>
          <w:vertAlign w:val="superscript"/>
        </w:rPr>
        <w:t>］</w:t>
      </w:r>
      <w:r>
        <w:rPr>
          <w:rFonts w:ascii="宋体" w:hAnsi="宋体" w:cs="宋体" w:hint="eastAsia"/>
          <w:color w:val="000000"/>
          <w:szCs w:val="21"/>
        </w:rPr>
        <w:t>。</w:t>
      </w:r>
    </w:p>
    <w:p w:rsidR="00FD158E" w:rsidRDefault="00FD158E" w:rsidP="00A40BF6">
      <w:pPr>
        <w:numPr>
          <w:ilvl w:val="0"/>
          <w:numId w:val="4"/>
        </w:numPr>
        <w:ind w:firstLineChars="150" w:firstLine="315"/>
        <w:rPr>
          <w:rFonts w:ascii="宋体" w:cs="宋体"/>
          <w:szCs w:val="21"/>
        </w:rPr>
      </w:pPr>
      <w:r>
        <w:rPr>
          <w:rFonts w:ascii="宋体" w:hAnsi="宋体" w:cs="宋体" w:hint="eastAsia"/>
          <w:color w:val="000000"/>
          <w:szCs w:val="21"/>
        </w:rPr>
        <w:t>清开灵软胶囊，</w:t>
      </w:r>
      <w:r>
        <w:rPr>
          <w:rFonts w:ascii="宋体" w:hAnsi="宋体" w:cs="宋体"/>
          <w:color w:val="000000"/>
          <w:szCs w:val="21"/>
        </w:rPr>
        <w:t>2</w:t>
      </w:r>
      <w:r>
        <w:rPr>
          <w:rFonts w:ascii="宋体" w:hAnsi="宋体" w:cs="宋体" w:hint="eastAsia"/>
          <w:color w:val="000000"/>
          <w:szCs w:val="21"/>
        </w:rPr>
        <w:t>粒</w:t>
      </w:r>
      <w:r>
        <w:rPr>
          <w:rFonts w:ascii="宋体" w:hAnsi="宋体" w:cs="宋体"/>
          <w:color w:val="000000"/>
          <w:szCs w:val="21"/>
        </w:rPr>
        <w:t>/</w:t>
      </w:r>
      <w:r>
        <w:rPr>
          <w:rFonts w:ascii="宋体" w:hAnsi="宋体" w:cs="宋体" w:hint="eastAsia"/>
          <w:color w:val="000000"/>
          <w:szCs w:val="21"/>
        </w:rPr>
        <w:t>次，每日</w:t>
      </w:r>
      <w:r>
        <w:rPr>
          <w:rFonts w:ascii="宋体" w:hAnsi="宋体" w:cs="宋体"/>
          <w:color w:val="000000"/>
          <w:szCs w:val="21"/>
        </w:rPr>
        <w:t>3</w:t>
      </w:r>
      <w:r>
        <w:rPr>
          <w:rFonts w:ascii="宋体" w:hAnsi="宋体" w:cs="宋体" w:hint="eastAsia"/>
          <w:color w:val="000000"/>
          <w:szCs w:val="21"/>
        </w:rPr>
        <w:t>次</w:t>
      </w:r>
      <w:r>
        <w:rPr>
          <w:rFonts w:ascii="宋体" w:hAnsi="宋体" w:cs="宋体" w:hint="eastAsia"/>
          <w:szCs w:val="21"/>
        </w:rPr>
        <w:t>，口服</w:t>
      </w:r>
      <w:r>
        <w:rPr>
          <w:rFonts w:ascii="宋体" w:hAnsi="宋体" w:cs="宋体" w:hint="eastAsia"/>
          <w:color w:val="000000"/>
          <w:szCs w:val="21"/>
        </w:rPr>
        <w:t>（证据级别：</w:t>
      </w:r>
      <w:r>
        <w:rPr>
          <w:rFonts w:ascii="宋体" w:hAnsi="宋体" w:cs="宋体" w:hint="eastAsia"/>
          <w:color w:val="000000"/>
          <w:kern w:val="0"/>
          <w:szCs w:val="21"/>
        </w:rPr>
        <w:t>Ⅱ</w:t>
      </w:r>
      <w:r>
        <w:rPr>
          <w:rFonts w:ascii="宋体" w:hAnsi="宋体" w:cs="宋体"/>
          <w:color w:val="000000"/>
          <w:kern w:val="0"/>
          <w:szCs w:val="21"/>
        </w:rPr>
        <w:t>a</w:t>
      </w:r>
      <w:r>
        <w:rPr>
          <w:rFonts w:ascii="宋体" w:hAnsi="宋体" w:cs="宋体" w:hint="eastAsia"/>
          <w:color w:val="000000"/>
          <w:kern w:val="0"/>
          <w:szCs w:val="21"/>
        </w:rPr>
        <w:t>级</w:t>
      </w:r>
      <w:r>
        <w:rPr>
          <w:rFonts w:ascii="宋体" w:hAnsi="宋体" w:cs="宋体" w:hint="eastAsia"/>
          <w:color w:val="000000"/>
          <w:szCs w:val="21"/>
        </w:rPr>
        <w:t>）</w:t>
      </w:r>
      <w:r>
        <w:rPr>
          <w:rFonts w:ascii="宋体" w:hAnsi="宋体" w:cs="宋体" w:hint="eastAsia"/>
          <w:color w:val="000000"/>
          <w:szCs w:val="21"/>
          <w:vertAlign w:val="superscript"/>
        </w:rPr>
        <w:t>［</w:t>
      </w:r>
      <w:r>
        <w:rPr>
          <w:rFonts w:ascii="宋体" w:hAnsi="宋体" w:cs="宋体"/>
          <w:color w:val="000000"/>
          <w:szCs w:val="21"/>
          <w:vertAlign w:val="superscript"/>
        </w:rPr>
        <w:t>20</w:t>
      </w:r>
      <w:r>
        <w:rPr>
          <w:rFonts w:ascii="宋体" w:hAnsi="宋体" w:cs="宋体" w:hint="eastAsia"/>
          <w:color w:val="000000"/>
          <w:szCs w:val="21"/>
          <w:vertAlign w:val="superscript"/>
        </w:rPr>
        <w:t>］</w:t>
      </w:r>
      <w:r>
        <w:rPr>
          <w:rFonts w:ascii="宋体" w:hAnsi="宋体" w:cs="宋体" w:hint="eastAsia"/>
          <w:color w:val="000000"/>
          <w:szCs w:val="21"/>
        </w:rPr>
        <w:t>。</w:t>
      </w:r>
    </w:p>
    <w:p w:rsidR="00FD158E" w:rsidRDefault="00FD158E" w:rsidP="006C32DC">
      <w:pPr>
        <w:spacing w:beforeLines="100" w:afterLines="100"/>
        <w:rPr>
          <w:rFonts w:ascii="仿宋" w:eastAsia="仿宋" w:hAnsi="仿宋" w:cs="仿宋"/>
          <w:b/>
          <w:bCs/>
          <w:sz w:val="32"/>
          <w:szCs w:val="32"/>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4.1.4</w:t>
        </w:r>
      </w:smartTag>
      <w:r>
        <w:rPr>
          <w:rFonts w:ascii="黑体" w:eastAsia="黑体" w:hAnsi="黑体" w:cs="黑体" w:hint="eastAsia"/>
          <w:b/>
          <w:bCs/>
          <w:color w:val="000000"/>
          <w:szCs w:val="21"/>
        </w:rPr>
        <w:t>暑湿袭表证</w:t>
      </w:r>
    </w:p>
    <w:p w:rsidR="00FD158E" w:rsidRDefault="00FD158E" w:rsidP="00A40BF6">
      <w:pPr>
        <w:autoSpaceDE w:val="0"/>
        <w:autoSpaceDN w:val="0"/>
        <w:adjustRightInd w:val="0"/>
        <w:ind w:firstLineChars="200" w:firstLine="420"/>
        <w:rPr>
          <w:rFonts w:ascii="宋体" w:cs="宋体"/>
          <w:bCs/>
          <w:szCs w:val="21"/>
        </w:rPr>
      </w:pPr>
      <w:r>
        <w:rPr>
          <w:rFonts w:ascii="宋体" w:hAnsi="宋体" w:cs="宋体" w:hint="eastAsia"/>
          <w:szCs w:val="21"/>
        </w:rPr>
        <w:t>病机：暑湿遏表，湿热伤中，表卫不和，肺气不清</w:t>
      </w:r>
    </w:p>
    <w:p w:rsidR="00FD158E" w:rsidRDefault="00FD158E">
      <w:pPr>
        <w:autoSpaceDE w:val="0"/>
        <w:autoSpaceDN w:val="0"/>
        <w:adjustRightInd w:val="0"/>
        <w:rPr>
          <w:rFonts w:ascii="宋体" w:cs="宋体"/>
          <w:bCs/>
          <w:szCs w:val="21"/>
          <w:lang w:val="zh-CN"/>
        </w:rPr>
      </w:pPr>
      <w:r>
        <w:rPr>
          <w:rFonts w:ascii="宋体" w:hAnsi="宋体" w:cs="宋体"/>
          <w:bCs/>
          <w:szCs w:val="21"/>
        </w:rPr>
        <w:t xml:space="preserve">    </w:t>
      </w:r>
      <w:r>
        <w:rPr>
          <w:rFonts w:ascii="宋体" w:hAnsi="宋体" w:cs="宋体" w:hint="eastAsia"/>
          <w:bCs/>
          <w:szCs w:val="21"/>
          <w:lang w:val="zh-CN"/>
        </w:rPr>
        <w:t>治法：</w:t>
      </w:r>
      <w:r>
        <w:rPr>
          <w:rFonts w:ascii="宋体" w:hAnsi="宋体" w:cs="宋体" w:hint="eastAsia"/>
          <w:bCs/>
          <w:color w:val="000000"/>
          <w:szCs w:val="21"/>
        </w:rPr>
        <w:t>清暑泻热，祛湿解表。</w:t>
      </w:r>
    </w:p>
    <w:p w:rsidR="00FD158E" w:rsidRDefault="00FD158E" w:rsidP="00A40BF6">
      <w:pPr>
        <w:ind w:firstLineChars="200" w:firstLine="420"/>
        <w:rPr>
          <w:rFonts w:ascii="宋体" w:cs="宋体"/>
          <w:bCs/>
          <w:szCs w:val="21"/>
          <w:lang w:val="zh-CN"/>
        </w:rPr>
      </w:pPr>
      <w:r>
        <w:rPr>
          <w:rFonts w:ascii="宋体" w:hAnsi="宋体" w:cs="宋体" w:hint="eastAsia"/>
          <w:bCs/>
          <w:szCs w:val="21"/>
          <w:lang w:val="zh-CN"/>
        </w:rPr>
        <w:t>推荐方药：</w:t>
      </w:r>
    </w:p>
    <w:p w:rsidR="00FD158E" w:rsidRDefault="00FD158E" w:rsidP="00A40BF6">
      <w:pPr>
        <w:ind w:firstLineChars="200" w:firstLine="420"/>
        <w:rPr>
          <w:rFonts w:ascii="宋体" w:cs="宋体"/>
          <w:bCs/>
          <w:color w:val="000000"/>
          <w:szCs w:val="21"/>
        </w:rPr>
      </w:pPr>
      <w:r>
        <w:rPr>
          <w:rFonts w:ascii="宋体" w:hAnsi="宋体" w:cs="宋体" w:hint="eastAsia"/>
          <w:bCs/>
          <w:szCs w:val="21"/>
          <w:lang w:val="zh-CN"/>
        </w:rPr>
        <w:t>（</w:t>
      </w:r>
      <w:r>
        <w:rPr>
          <w:rFonts w:ascii="宋体" w:hAnsi="宋体" w:cs="宋体"/>
          <w:bCs/>
          <w:szCs w:val="21"/>
        </w:rPr>
        <w:t>1</w:t>
      </w:r>
      <w:r>
        <w:rPr>
          <w:rFonts w:ascii="宋体" w:hAnsi="宋体" w:cs="宋体" w:hint="eastAsia"/>
          <w:bCs/>
          <w:szCs w:val="21"/>
          <w:lang w:val="zh-CN"/>
        </w:rPr>
        <w:t>）</w:t>
      </w:r>
      <w:r>
        <w:rPr>
          <w:rFonts w:ascii="宋体" w:hAnsi="宋体" w:cs="宋体" w:hint="eastAsia"/>
          <w:bCs/>
          <w:color w:val="000000"/>
          <w:szCs w:val="21"/>
        </w:rPr>
        <w:t>恶呕腹泻严重，甚则脘腹疼痛者，予藿香正气散（《太平惠民和剂局方》）加减</w:t>
      </w:r>
      <w:r>
        <w:rPr>
          <w:rFonts w:ascii="宋体" w:hAnsi="宋体" w:cs="宋体" w:hint="eastAsia"/>
          <w:color w:val="000000"/>
          <w:szCs w:val="21"/>
        </w:rPr>
        <w:t>（证据级别Ⅲ</w:t>
      </w:r>
      <w:r>
        <w:rPr>
          <w:rFonts w:ascii="宋体" w:hAnsi="宋体" w:cs="宋体"/>
          <w:color w:val="000000"/>
          <w:szCs w:val="21"/>
        </w:rPr>
        <w:t>b,</w:t>
      </w:r>
      <w:r>
        <w:rPr>
          <w:rFonts w:ascii="宋体" w:hAnsi="宋体" w:cs="宋体" w:hint="eastAsia"/>
          <w:color w:val="000000"/>
          <w:szCs w:val="21"/>
        </w:rPr>
        <w:t>推荐强度：</w:t>
      </w:r>
      <w:r>
        <w:rPr>
          <w:rFonts w:ascii="宋体" w:hAnsi="宋体" w:cs="宋体"/>
          <w:color w:val="000000"/>
          <w:szCs w:val="21"/>
        </w:rPr>
        <w:t>D</w:t>
      </w:r>
      <w:r>
        <w:rPr>
          <w:rFonts w:ascii="宋体" w:hAnsi="宋体" w:cs="宋体" w:hint="eastAsia"/>
          <w:color w:val="000000"/>
          <w:szCs w:val="21"/>
        </w:rPr>
        <w:t>）</w:t>
      </w:r>
      <w:r>
        <w:rPr>
          <w:rFonts w:ascii="宋体" w:hAnsi="宋体" w:cs="宋体" w:hint="eastAsia"/>
          <w:szCs w:val="21"/>
          <w:vertAlign w:val="superscript"/>
        </w:rPr>
        <w:t>［</w:t>
      </w:r>
      <w:r>
        <w:rPr>
          <w:rFonts w:ascii="宋体" w:hAnsi="宋体" w:cs="宋体"/>
          <w:szCs w:val="21"/>
          <w:vertAlign w:val="superscript"/>
        </w:rPr>
        <w:t>5,21</w:t>
      </w:r>
      <w:r>
        <w:rPr>
          <w:rFonts w:ascii="宋体" w:hAnsi="宋体" w:cs="宋体" w:hint="eastAsia"/>
          <w:szCs w:val="21"/>
          <w:vertAlign w:val="superscript"/>
        </w:rPr>
        <w:t>］</w:t>
      </w:r>
      <w:r>
        <w:rPr>
          <w:rFonts w:ascii="宋体" w:hAnsi="宋体" w:cs="宋体" w:hint="eastAsia"/>
          <w:bCs/>
          <w:color w:val="000000"/>
          <w:szCs w:val="21"/>
        </w:rPr>
        <w:t>。藿香，大腹皮，白芷，紫苏，茯苓，半夏曲，白术，陈皮，厚朴，桔梗，甘草等。</w:t>
      </w:r>
    </w:p>
    <w:p w:rsidR="00FD158E" w:rsidRDefault="00FD158E" w:rsidP="00A40BF6">
      <w:pPr>
        <w:ind w:firstLineChars="200" w:firstLine="420"/>
        <w:rPr>
          <w:rFonts w:ascii="宋体" w:cs="宋体"/>
          <w:szCs w:val="21"/>
        </w:rPr>
      </w:pPr>
      <w:r>
        <w:rPr>
          <w:rFonts w:ascii="宋体" w:hAnsi="宋体" w:cs="宋体" w:hint="eastAsia"/>
          <w:bCs/>
          <w:color w:val="000000"/>
          <w:szCs w:val="21"/>
        </w:rPr>
        <w:t>（</w:t>
      </w:r>
      <w:r>
        <w:rPr>
          <w:rFonts w:ascii="宋体" w:hAnsi="宋体" w:cs="宋体"/>
          <w:bCs/>
          <w:color w:val="000000"/>
          <w:szCs w:val="21"/>
        </w:rPr>
        <w:t>2</w:t>
      </w:r>
      <w:r>
        <w:rPr>
          <w:rFonts w:ascii="宋体" w:hAnsi="宋体" w:cs="宋体" w:hint="eastAsia"/>
          <w:bCs/>
          <w:color w:val="000000"/>
          <w:szCs w:val="21"/>
        </w:rPr>
        <w:t>）发热头痛，胸闷不舒者，予新加香薷饮（《温病条辨》）加减</w:t>
      </w:r>
      <w:r>
        <w:rPr>
          <w:rFonts w:ascii="宋体" w:hAnsi="宋体" w:cs="宋体" w:hint="eastAsia"/>
          <w:color w:val="000000"/>
          <w:szCs w:val="21"/>
        </w:rPr>
        <w:t>（证据级别</w:t>
      </w:r>
      <w:r>
        <w:rPr>
          <w:rFonts w:ascii="宋体" w:hAnsi="宋体" w:cs="宋体" w:hint="eastAsia"/>
          <w:color w:val="000000"/>
          <w:kern w:val="0"/>
          <w:szCs w:val="21"/>
        </w:rPr>
        <w:t>Ⅱ</w:t>
      </w:r>
      <w:r>
        <w:rPr>
          <w:rFonts w:ascii="宋体" w:hAnsi="宋体" w:cs="宋体"/>
          <w:color w:val="000000"/>
          <w:kern w:val="0"/>
          <w:szCs w:val="21"/>
        </w:rPr>
        <w:t>a</w:t>
      </w:r>
      <w:r>
        <w:rPr>
          <w:rFonts w:ascii="宋体" w:hAnsi="宋体" w:cs="宋体" w:hint="eastAsia"/>
          <w:color w:val="000000"/>
          <w:kern w:val="0"/>
          <w:szCs w:val="21"/>
        </w:rPr>
        <w:t>，推荐强度</w:t>
      </w:r>
      <w:r>
        <w:rPr>
          <w:rFonts w:ascii="宋体" w:hAnsi="宋体" w:cs="宋体"/>
          <w:color w:val="000000"/>
          <w:kern w:val="0"/>
          <w:szCs w:val="21"/>
        </w:rPr>
        <w:t>C</w:t>
      </w:r>
      <w:r>
        <w:rPr>
          <w:rFonts w:ascii="宋体" w:hAnsi="宋体" w:cs="宋体" w:hint="eastAsia"/>
          <w:color w:val="000000"/>
          <w:szCs w:val="21"/>
        </w:rPr>
        <w:t>）</w:t>
      </w:r>
      <w:r>
        <w:rPr>
          <w:rFonts w:ascii="宋体" w:hAnsi="宋体" w:cs="宋体" w:hint="eastAsia"/>
          <w:szCs w:val="21"/>
          <w:vertAlign w:val="superscript"/>
        </w:rPr>
        <w:t>［</w:t>
      </w:r>
      <w:r>
        <w:rPr>
          <w:rFonts w:ascii="宋体" w:hAnsi="宋体" w:cs="宋体"/>
          <w:szCs w:val="21"/>
          <w:vertAlign w:val="superscript"/>
        </w:rPr>
        <w:t>22</w:t>
      </w:r>
      <w:r>
        <w:rPr>
          <w:rFonts w:ascii="宋体" w:hAnsi="宋体" w:cs="宋体" w:hint="eastAsia"/>
          <w:szCs w:val="21"/>
          <w:vertAlign w:val="superscript"/>
        </w:rPr>
        <w:t>，</w:t>
      </w:r>
      <w:r>
        <w:rPr>
          <w:rFonts w:ascii="宋体" w:hAnsi="宋体" w:cs="宋体"/>
          <w:szCs w:val="21"/>
          <w:vertAlign w:val="superscript"/>
        </w:rPr>
        <w:t>23</w:t>
      </w:r>
      <w:r>
        <w:rPr>
          <w:rFonts w:ascii="宋体" w:hAnsi="宋体" w:cs="宋体" w:hint="eastAsia"/>
          <w:szCs w:val="21"/>
          <w:vertAlign w:val="superscript"/>
        </w:rPr>
        <w:t>］</w:t>
      </w:r>
      <w:r>
        <w:rPr>
          <w:rFonts w:ascii="宋体" w:hAnsi="宋体" w:cs="宋体" w:hint="eastAsia"/>
          <w:bCs/>
          <w:color w:val="000000"/>
          <w:szCs w:val="21"/>
        </w:rPr>
        <w:t>。香薷，金银花，鲜扁豆花，厚朴，连翘，法半夏，六一散等。</w:t>
      </w:r>
    </w:p>
    <w:p w:rsidR="00FD158E" w:rsidRDefault="00FD158E" w:rsidP="00A40BF6">
      <w:pPr>
        <w:ind w:firstLineChars="200" w:firstLine="420"/>
        <w:rPr>
          <w:rFonts w:ascii="宋体" w:cs="宋体"/>
          <w:szCs w:val="21"/>
        </w:rPr>
      </w:pPr>
      <w:r>
        <w:rPr>
          <w:rFonts w:ascii="宋体" w:hAnsi="宋体" w:cs="宋体" w:hint="eastAsia"/>
          <w:szCs w:val="21"/>
        </w:rPr>
        <w:t>推荐中成药：</w:t>
      </w:r>
    </w:p>
    <w:p w:rsidR="00FD158E" w:rsidRDefault="00FD158E" w:rsidP="00A40BF6">
      <w:pPr>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）藿香正气滴丸，口服，每服</w:t>
      </w:r>
      <w:r>
        <w:rPr>
          <w:rFonts w:ascii="宋体" w:hAnsi="宋体" w:cs="宋体"/>
          <w:color w:val="000000"/>
          <w:szCs w:val="21"/>
        </w:rPr>
        <w:t>1</w:t>
      </w:r>
      <w:r>
        <w:rPr>
          <w:rFonts w:ascii="宋体" w:hAnsi="宋体" w:cs="宋体" w:hint="eastAsia"/>
          <w:color w:val="000000"/>
          <w:szCs w:val="21"/>
        </w:rPr>
        <w:t>袋，每日</w:t>
      </w:r>
      <w:r>
        <w:rPr>
          <w:rFonts w:ascii="宋体" w:hAnsi="宋体" w:cs="宋体"/>
          <w:color w:val="000000"/>
          <w:szCs w:val="21"/>
        </w:rPr>
        <w:t>2</w:t>
      </w:r>
      <w:r>
        <w:rPr>
          <w:rFonts w:ascii="宋体" w:hAnsi="宋体" w:cs="宋体" w:hint="eastAsia"/>
          <w:color w:val="000000"/>
          <w:szCs w:val="21"/>
        </w:rPr>
        <w:t>次</w:t>
      </w:r>
      <w:r>
        <w:rPr>
          <w:rFonts w:ascii="宋体" w:hAnsi="宋体" w:cs="宋体" w:hint="eastAsia"/>
          <w:szCs w:val="21"/>
        </w:rPr>
        <w:t>，口服，</w:t>
      </w:r>
      <w:r>
        <w:rPr>
          <w:rFonts w:ascii="宋体" w:hAnsi="宋体" w:cs="宋体" w:hint="eastAsia"/>
          <w:color w:val="000000"/>
          <w:szCs w:val="21"/>
        </w:rPr>
        <w:t>推荐用暑湿证偏风寒湿型（证据级别：Ⅰ</w:t>
      </w:r>
      <w:r>
        <w:rPr>
          <w:rFonts w:ascii="宋体" w:hAnsi="宋体" w:cs="宋体"/>
          <w:color w:val="000000"/>
          <w:szCs w:val="21"/>
        </w:rPr>
        <w:t>b</w:t>
      </w:r>
      <w:r>
        <w:rPr>
          <w:rFonts w:ascii="宋体" w:hAnsi="宋体" w:cs="宋体" w:hint="eastAsia"/>
          <w:color w:val="000000"/>
          <w:szCs w:val="21"/>
        </w:rPr>
        <w:t>，推荐强度：</w:t>
      </w:r>
      <w:r>
        <w:rPr>
          <w:rFonts w:ascii="宋体" w:hAnsi="宋体" w:cs="宋体"/>
          <w:color w:val="000000"/>
          <w:szCs w:val="21"/>
        </w:rPr>
        <w:t>B</w:t>
      </w:r>
      <w:r>
        <w:rPr>
          <w:rFonts w:ascii="宋体" w:hAnsi="宋体" w:cs="宋体" w:hint="eastAsia"/>
          <w:color w:val="000000"/>
          <w:szCs w:val="21"/>
        </w:rPr>
        <w:t>级）</w:t>
      </w:r>
      <w:r>
        <w:rPr>
          <w:rFonts w:ascii="宋体" w:hAnsi="宋体" w:cs="宋体" w:hint="eastAsia"/>
          <w:szCs w:val="21"/>
          <w:vertAlign w:val="superscript"/>
        </w:rPr>
        <w:t>［</w:t>
      </w:r>
      <w:r>
        <w:rPr>
          <w:rFonts w:ascii="宋体" w:hAnsi="宋体" w:cs="宋体"/>
          <w:szCs w:val="21"/>
          <w:vertAlign w:val="superscript"/>
        </w:rPr>
        <w:t>24</w:t>
      </w:r>
      <w:r>
        <w:rPr>
          <w:rFonts w:ascii="宋体" w:hAnsi="宋体" w:cs="宋体" w:hint="eastAsia"/>
          <w:color w:val="000000"/>
          <w:szCs w:val="21"/>
          <w:vertAlign w:val="superscript"/>
        </w:rPr>
        <w:t>］</w:t>
      </w:r>
      <w:r>
        <w:rPr>
          <w:rFonts w:ascii="宋体" w:hAnsi="宋体" w:cs="宋体" w:hint="eastAsia"/>
          <w:color w:val="000000"/>
          <w:szCs w:val="21"/>
        </w:rPr>
        <w:t>。</w:t>
      </w:r>
    </w:p>
    <w:p w:rsidR="00FD158E" w:rsidRDefault="00FD158E" w:rsidP="00A40BF6">
      <w:pPr>
        <w:ind w:firstLineChars="200" w:firstLine="420"/>
        <w:rPr>
          <w:rFonts w:ascii="宋体" w:cs="宋体"/>
          <w:szCs w:val="21"/>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）复方双花片，</w:t>
      </w:r>
      <w:r>
        <w:rPr>
          <w:rFonts w:ascii="宋体" w:hAnsi="宋体" w:cs="宋体" w:hint="eastAsia"/>
          <w:color w:val="000000"/>
          <w:kern w:val="0"/>
          <w:szCs w:val="21"/>
        </w:rPr>
        <w:t>口服，</w:t>
      </w:r>
      <w:r>
        <w:rPr>
          <w:rFonts w:ascii="宋体" w:hAnsi="宋体" w:cs="宋体" w:hint="eastAsia"/>
          <w:color w:val="000000"/>
          <w:szCs w:val="21"/>
        </w:rPr>
        <w:t>每服</w:t>
      </w:r>
      <w:r>
        <w:rPr>
          <w:rFonts w:ascii="宋体" w:hAnsi="宋体" w:cs="宋体"/>
          <w:color w:val="000000"/>
          <w:kern w:val="0"/>
          <w:szCs w:val="21"/>
        </w:rPr>
        <w:t>4</w:t>
      </w:r>
      <w:r>
        <w:rPr>
          <w:rFonts w:ascii="宋体" w:hAnsi="宋体" w:cs="宋体" w:hint="eastAsia"/>
          <w:color w:val="000000"/>
          <w:kern w:val="0"/>
          <w:szCs w:val="21"/>
        </w:rPr>
        <w:t>片，每日</w:t>
      </w:r>
      <w:r>
        <w:rPr>
          <w:rFonts w:ascii="宋体" w:hAnsi="宋体" w:cs="宋体"/>
          <w:color w:val="000000"/>
          <w:kern w:val="0"/>
          <w:szCs w:val="21"/>
        </w:rPr>
        <w:t>4</w:t>
      </w:r>
      <w:r>
        <w:rPr>
          <w:rFonts w:ascii="宋体" w:hAnsi="宋体" w:cs="宋体" w:hint="eastAsia"/>
          <w:color w:val="000000"/>
          <w:kern w:val="0"/>
          <w:szCs w:val="21"/>
        </w:rPr>
        <w:t>次</w:t>
      </w:r>
      <w:r>
        <w:rPr>
          <w:rFonts w:ascii="宋体" w:hAnsi="宋体" w:cs="宋体" w:hint="eastAsia"/>
          <w:szCs w:val="21"/>
        </w:rPr>
        <w:t>，口服，</w:t>
      </w:r>
      <w:r>
        <w:rPr>
          <w:rFonts w:ascii="宋体" w:hAnsi="宋体" w:cs="宋体" w:hint="eastAsia"/>
          <w:color w:val="000000"/>
          <w:kern w:val="0"/>
          <w:szCs w:val="21"/>
        </w:rPr>
        <w:t>推荐用于暑湿感冒偏风湿热型（</w:t>
      </w:r>
      <w:r>
        <w:rPr>
          <w:rFonts w:ascii="宋体" w:hAnsi="宋体" w:cs="宋体" w:hint="eastAsia"/>
          <w:color w:val="000000"/>
          <w:szCs w:val="21"/>
        </w:rPr>
        <w:t>证据级别：</w:t>
      </w:r>
      <w:r>
        <w:rPr>
          <w:rFonts w:ascii="宋体" w:hAnsi="宋体" w:cs="宋体" w:hint="eastAsia"/>
          <w:color w:val="000000"/>
          <w:kern w:val="0"/>
          <w:szCs w:val="21"/>
        </w:rPr>
        <w:t>Ⅱ</w:t>
      </w:r>
      <w:r>
        <w:rPr>
          <w:rFonts w:ascii="宋体" w:hAnsi="宋体" w:cs="宋体"/>
          <w:color w:val="000000"/>
          <w:kern w:val="0"/>
          <w:szCs w:val="21"/>
        </w:rPr>
        <w:t>a</w:t>
      </w:r>
      <w:r>
        <w:rPr>
          <w:rFonts w:ascii="宋体" w:hAnsi="宋体" w:cs="宋体" w:hint="eastAsia"/>
          <w:color w:val="000000"/>
          <w:kern w:val="0"/>
          <w:szCs w:val="21"/>
        </w:rPr>
        <w:t>，推荐强度</w:t>
      </w:r>
      <w:r>
        <w:rPr>
          <w:rFonts w:ascii="宋体" w:hAnsi="宋体" w:cs="宋体"/>
          <w:color w:val="000000"/>
          <w:kern w:val="0"/>
          <w:szCs w:val="21"/>
        </w:rPr>
        <w:t>C</w:t>
      </w:r>
      <w:r>
        <w:rPr>
          <w:rFonts w:ascii="宋体" w:hAnsi="宋体" w:cs="宋体" w:hint="eastAsia"/>
          <w:color w:val="000000"/>
          <w:kern w:val="0"/>
          <w:szCs w:val="21"/>
        </w:rPr>
        <w:t>级）</w:t>
      </w:r>
      <w:r>
        <w:rPr>
          <w:rFonts w:ascii="宋体" w:hAnsi="宋体" w:cs="宋体" w:hint="eastAsia"/>
          <w:szCs w:val="21"/>
          <w:vertAlign w:val="superscript"/>
        </w:rPr>
        <w:t>［</w:t>
      </w:r>
      <w:r>
        <w:rPr>
          <w:rFonts w:ascii="宋体" w:hAnsi="宋体" w:cs="宋体"/>
          <w:szCs w:val="21"/>
          <w:vertAlign w:val="superscript"/>
        </w:rPr>
        <w:t>25</w:t>
      </w:r>
      <w:r>
        <w:rPr>
          <w:rFonts w:ascii="宋体" w:hAnsi="宋体" w:cs="宋体" w:hint="eastAsia"/>
          <w:szCs w:val="21"/>
          <w:vertAlign w:val="superscript"/>
        </w:rPr>
        <w:t>］</w:t>
      </w:r>
      <w:r>
        <w:rPr>
          <w:rFonts w:ascii="宋体" w:hAnsi="宋体" w:cs="宋体" w:hint="eastAsia"/>
          <w:color w:val="000000"/>
          <w:kern w:val="0"/>
          <w:szCs w:val="21"/>
        </w:rPr>
        <w:t>。</w:t>
      </w:r>
    </w:p>
    <w:p w:rsidR="00FD158E" w:rsidRDefault="00FD158E" w:rsidP="006C32DC">
      <w:pPr>
        <w:spacing w:beforeLines="100" w:afterLines="100"/>
        <w:rPr>
          <w:rFonts w:ascii="仿宋" w:eastAsia="仿宋" w:hAnsi="仿宋" w:cs="仿宋"/>
          <w:color w:val="000000"/>
          <w:sz w:val="30"/>
          <w:szCs w:val="30"/>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szCs w:val="21"/>
          </w:rPr>
          <w:t>4.1.</w:t>
        </w:r>
        <w:r>
          <w:rPr>
            <w:rFonts w:ascii="黑体" w:eastAsia="黑体" w:hAnsi="黑体" w:cs="黑体"/>
            <w:b/>
            <w:bCs/>
            <w:color w:val="000000"/>
            <w:szCs w:val="21"/>
          </w:rPr>
          <w:t>5</w:t>
        </w:r>
      </w:smartTag>
      <w:r>
        <w:rPr>
          <w:rFonts w:ascii="黑体" w:eastAsia="黑体" w:hAnsi="黑体" w:cs="黑体" w:hint="eastAsia"/>
          <w:b/>
          <w:bCs/>
          <w:color w:val="000000"/>
          <w:szCs w:val="21"/>
        </w:rPr>
        <w:t>表寒里热证</w:t>
      </w:r>
    </w:p>
    <w:p w:rsidR="00FD158E" w:rsidRDefault="00FD158E" w:rsidP="00A40BF6">
      <w:pPr>
        <w:ind w:firstLineChars="200" w:firstLine="420"/>
        <w:rPr>
          <w:rFonts w:ascii="宋体" w:cs="宋体"/>
          <w:bCs/>
          <w:color w:val="000000"/>
          <w:szCs w:val="21"/>
        </w:rPr>
      </w:pPr>
      <w:r>
        <w:rPr>
          <w:rFonts w:ascii="宋体" w:hAnsi="宋体" w:cs="宋体" w:hint="eastAsia"/>
          <w:szCs w:val="21"/>
        </w:rPr>
        <w:t>病机：表寒未解，内有郁热，或外寒未解，入里化热，肺失宣降</w:t>
      </w:r>
    </w:p>
    <w:p w:rsidR="00FD158E" w:rsidRDefault="00FD158E" w:rsidP="00A40BF6">
      <w:pPr>
        <w:ind w:firstLineChars="200" w:firstLine="420"/>
        <w:rPr>
          <w:rFonts w:ascii="宋体" w:cs="宋体"/>
          <w:bCs/>
          <w:color w:val="000000"/>
          <w:szCs w:val="21"/>
        </w:rPr>
      </w:pPr>
      <w:r>
        <w:rPr>
          <w:rFonts w:ascii="宋体" w:hAnsi="宋体" w:cs="宋体" w:hint="eastAsia"/>
          <w:bCs/>
          <w:color w:val="000000"/>
          <w:szCs w:val="21"/>
        </w:rPr>
        <w:lastRenderedPageBreak/>
        <w:t>治法：散寒解表，清泻里热。</w:t>
      </w:r>
    </w:p>
    <w:p w:rsidR="00FD158E" w:rsidRDefault="00FD158E">
      <w:pPr>
        <w:rPr>
          <w:rFonts w:ascii="宋体" w:cs="宋体"/>
          <w:bCs/>
          <w:color w:val="000000"/>
          <w:szCs w:val="21"/>
        </w:rPr>
      </w:pPr>
      <w:r>
        <w:rPr>
          <w:rFonts w:ascii="宋体" w:hAnsi="宋体" w:cs="宋体"/>
          <w:bCs/>
          <w:color w:val="000000"/>
          <w:szCs w:val="21"/>
        </w:rPr>
        <w:t xml:space="preserve">    </w:t>
      </w:r>
      <w:r>
        <w:rPr>
          <w:rFonts w:ascii="宋体" w:hAnsi="宋体" w:cs="宋体" w:hint="eastAsia"/>
          <w:bCs/>
          <w:color w:val="000000"/>
          <w:szCs w:val="21"/>
        </w:rPr>
        <w:t>推荐方药：双解汤（《医方集解》）加减</w:t>
      </w:r>
      <w:r>
        <w:rPr>
          <w:rFonts w:ascii="宋体" w:hAnsi="宋体" w:cs="宋体" w:hint="eastAsia"/>
          <w:color w:val="000000"/>
          <w:szCs w:val="21"/>
        </w:rPr>
        <w:t>（证据级别</w:t>
      </w:r>
      <w:r w:rsidR="0029599F">
        <w:rPr>
          <w:rFonts w:ascii="宋体" w:hAnsi="宋体" w:cs="宋体"/>
          <w:color w:val="000000"/>
          <w:szCs w:val="21"/>
        </w:rPr>
        <w:fldChar w:fldCharType="begin"/>
      </w:r>
      <w:r>
        <w:rPr>
          <w:rFonts w:ascii="宋体" w:hAnsi="宋体" w:cs="宋体"/>
          <w:color w:val="000000"/>
          <w:szCs w:val="21"/>
        </w:rPr>
        <w:instrText xml:space="preserve"> = 4 \* ROMAN \* MERGEFORMAT </w:instrText>
      </w:r>
      <w:r w:rsidR="0029599F">
        <w:rPr>
          <w:rFonts w:ascii="宋体" w:hAnsi="宋体" w:cs="宋体"/>
          <w:color w:val="000000"/>
          <w:szCs w:val="21"/>
        </w:rPr>
        <w:fldChar w:fldCharType="separate"/>
      </w:r>
      <w:r>
        <w:rPr>
          <w:rFonts w:ascii="宋体" w:hAnsi="宋体" w:cs="宋体"/>
          <w:color w:val="000000"/>
          <w:szCs w:val="21"/>
        </w:rPr>
        <w:t>IV</w:t>
      </w:r>
      <w:r w:rsidR="0029599F">
        <w:rPr>
          <w:rFonts w:ascii="宋体" w:hAnsi="宋体" w:cs="宋体"/>
          <w:color w:val="000000"/>
          <w:szCs w:val="21"/>
        </w:rPr>
        <w:fldChar w:fldCharType="end"/>
      </w:r>
      <w:r>
        <w:rPr>
          <w:rFonts w:ascii="宋体" w:hAnsi="宋体" w:cs="宋体" w:hint="eastAsia"/>
          <w:color w:val="000000"/>
          <w:szCs w:val="21"/>
        </w:rPr>
        <w:t>，推荐强度：</w:t>
      </w:r>
      <w:r>
        <w:rPr>
          <w:rFonts w:ascii="宋体" w:hAnsi="宋体" w:cs="宋体"/>
          <w:color w:val="000000"/>
          <w:szCs w:val="21"/>
        </w:rPr>
        <w:t>D</w:t>
      </w:r>
      <w:r>
        <w:rPr>
          <w:rFonts w:ascii="宋体" w:hAnsi="宋体" w:cs="宋体" w:hint="eastAsia"/>
          <w:color w:val="000000"/>
          <w:szCs w:val="21"/>
        </w:rPr>
        <w:t>级，专家共识）</w:t>
      </w:r>
      <w:r>
        <w:rPr>
          <w:rFonts w:ascii="宋体" w:hAnsi="宋体" w:cs="宋体" w:hint="eastAsia"/>
          <w:bCs/>
          <w:color w:val="000000"/>
          <w:szCs w:val="21"/>
        </w:rPr>
        <w:t>。麻黄，荆芥，防风，薄荷（后下），石膏（先煎），黄芩，栀子，连翘等。</w:t>
      </w:r>
    </w:p>
    <w:p w:rsidR="00FD158E" w:rsidRDefault="00FD158E" w:rsidP="00A40BF6">
      <w:pPr>
        <w:ind w:firstLineChars="200" w:firstLine="420"/>
        <w:rPr>
          <w:rFonts w:ascii="宋体" w:cs="宋体"/>
          <w:bCs/>
          <w:color w:val="000000"/>
          <w:szCs w:val="21"/>
        </w:rPr>
      </w:pPr>
      <w:r>
        <w:rPr>
          <w:rFonts w:ascii="宋体" w:hAnsi="宋体" w:cs="宋体" w:hint="eastAsia"/>
          <w:bCs/>
          <w:color w:val="000000"/>
          <w:szCs w:val="21"/>
        </w:rPr>
        <w:t>推荐中成药：</w:t>
      </w:r>
    </w:p>
    <w:p w:rsidR="00FD158E" w:rsidRDefault="00FD158E" w:rsidP="00A40BF6">
      <w:pPr>
        <w:ind w:firstLineChars="200" w:firstLine="420"/>
        <w:rPr>
          <w:rFonts w:ascii="宋体" w:cs="宋体"/>
          <w:color w:val="000000"/>
          <w:szCs w:val="21"/>
        </w:rPr>
      </w:pPr>
      <w:r>
        <w:rPr>
          <w:rFonts w:ascii="宋体" w:hAnsi="宋体" w:cs="宋体" w:hint="eastAsia"/>
          <w:bCs/>
          <w:color w:val="000000"/>
          <w:szCs w:val="21"/>
        </w:rPr>
        <w:t>（</w:t>
      </w:r>
      <w:r>
        <w:rPr>
          <w:rFonts w:ascii="宋体" w:hAnsi="宋体" w:cs="宋体"/>
          <w:bCs/>
          <w:color w:val="000000"/>
          <w:szCs w:val="21"/>
        </w:rPr>
        <w:t>1</w:t>
      </w:r>
      <w:r>
        <w:rPr>
          <w:rFonts w:ascii="宋体" w:hAnsi="宋体" w:cs="宋体" w:hint="eastAsia"/>
          <w:bCs/>
          <w:color w:val="000000"/>
          <w:szCs w:val="21"/>
        </w:rPr>
        <w:t>）</w:t>
      </w:r>
      <w:r>
        <w:rPr>
          <w:rFonts w:ascii="宋体" w:hAnsi="宋体" w:cs="宋体" w:hint="eastAsia"/>
          <w:color w:val="000000"/>
          <w:szCs w:val="21"/>
        </w:rPr>
        <w:t>防风通圣颗粒</w:t>
      </w:r>
      <w:r>
        <w:rPr>
          <w:rFonts w:ascii="宋体" w:hAnsi="宋体" w:cs="宋体"/>
          <w:color w:val="000000"/>
          <w:szCs w:val="21"/>
        </w:rPr>
        <w:t>3g/</w:t>
      </w:r>
      <w:r>
        <w:rPr>
          <w:rFonts w:ascii="宋体" w:hAnsi="宋体" w:cs="宋体" w:hint="eastAsia"/>
          <w:color w:val="000000"/>
          <w:szCs w:val="21"/>
        </w:rPr>
        <w:t>袋，口服，一日二次</w:t>
      </w:r>
      <w:r>
        <w:rPr>
          <w:rFonts w:ascii="宋体" w:hAnsi="宋体" w:cs="宋体" w:hint="eastAsia"/>
          <w:szCs w:val="21"/>
        </w:rPr>
        <w:t>，口服</w:t>
      </w:r>
      <w:r>
        <w:rPr>
          <w:rFonts w:ascii="宋体" w:hAnsi="宋体" w:cs="宋体" w:hint="eastAsia"/>
          <w:color w:val="000000"/>
          <w:szCs w:val="21"/>
        </w:rPr>
        <w:t>（证据级别：Ⅰ</w:t>
      </w:r>
      <w:r>
        <w:rPr>
          <w:rFonts w:ascii="宋体" w:hAnsi="宋体" w:cs="宋体"/>
          <w:color w:val="000000"/>
          <w:szCs w:val="21"/>
        </w:rPr>
        <w:t>b</w:t>
      </w:r>
      <w:r>
        <w:rPr>
          <w:rFonts w:ascii="宋体" w:hAnsi="宋体" w:cs="宋体" w:hint="eastAsia"/>
          <w:color w:val="000000"/>
          <w:szCs w:val="21"/>
        </w:rPr>
        <w:t>，推荐强度：</w:t>
      </w:r>
      <w:r>
        <w:rPr>
          <w:rFonts w:ascii="宋体" w:hAnsi="宋体" w:cs="宋体"/>
          <w:color w:val="000000"/>
          <w:szCs w:val="21"/>
        </w:rPr>
        <w:t>B</w:t>
      </w:r>
      <w:r>
        <w:rPr>
          <w:rFonts w:ascii="宋体" w:hAnsi="宋体" w:cs="宋体" w:hint="eastAsia"/>
          <w:color w:val="000000"/>
          <w:szCs w:val="21"/>
        </w:rPr>
        <w:t>）</w:t>
      </w:r>
      <w:r>
        <w:rPr>
          <w:rFonts w:ascii="宋体" w:hAnsi="宋体" w:cs="宋体" w:hint="eastAsia"/>
          <w:color w:val="000000"/>
          <w:szCs w:val="21"/>
          <w:vertAlign w:val="superscript"/>
        </w:rPr>
        <w:t>［</w:t>
      </w:r>
      <w:r>
        <w:rPr>
          <w:rFonts w:ascii="宋体" w:hAnsi="宋体" w:cs="宋体"/>
          <w:color w:val="000000"/>
          <w:szCs w:val="21"/>
          <w:vertAlign w:val="superscript"/>
        </w:rPr>
        <w:t>26</w:t>
      </w:r>
      <w:r>
        <w:rPr>
          <w:rFonts w:ascii="宋体" w:hAnsi="宋体" w:cs="宋体" w:hint="eastAsia"/>
          <w:color w:val="000000"/>
          <w:szCs w:val="21"/>
          <w:vertAlign w:val="superscript"/>
        </w:rPr>
        <w:t>］</w:t>
      </w:r>
      <w:r>
        <w:rPr>
          <w:rFonts w:ascii="宋体" w:hAnsi="宋体" w:cs="宋体" w:hint="eastAsia"/>
          <w:color w:val="000000"/>
          <w:szCs w:val="21"/>
        </w:rPr>
        <w:t>。</w:t>
      </w:r>
    </w:p>
    <w:p w:rsidR="00FD158E" w:rsidRDefault="00FD158E" w:rsidP="00A40BF6">
      <w:pPr>
        <w:ind w:firstLineChars="200" w:firstLine="420"/>
        <w:rPr>
          <w:rFonts w:ascii="宋体" w:cs="宋体"/>
          <w:szCs w:val="21"/>
          <w:vertAlign w:val="superscript"/>
        </w:rPr>
      </w:pP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）重感灵胶囊，口服，每服</w:t>
      </w:r>
      <w:r>
        <w:rPr>
          <w:rFonts w:ascii="宋体" w:hAnsi="宋体" w:cs="宋体"/>
          <w:color w:val="000000"/>
          <w:szCs w:val="21"/>
        </w:rPr>
        <w:t>6</w:t>
      </w:r>
      <w:r>
        <w:rPr>
          <w:rFonts w:ascii="宋体" w:hAnsi="宋体" w:cs="宋体" w:hint="eastAsia"/>
          <w:color w:val="000000"/>
          <w:szCs w:val="21"/>
        </w:rPr>
        <w:t>片，</w:t>
      </w:r>
      <w:r>
        <w:rPr>
          <w:rFonts w:ascii="宋体" w:hAnsi="宋体" w:cs="宋体"/>
          <w:color w:val="000000"/>
          <w:szCs w:val="21"/>
        </w:rPr>
        <w:t>1</w:t>
      </w:r>
      <w:r>
        <w:rPr>
          <w:rFonts w:ascii="宋体" w:hAnsi="宋体" w:cs="宋体" w:hint="eastAsia"/>
          <w:color w:val="000000"/>
          <w:szCs w:val="21"/>
        </w:rPr>
        <w:t>日</w:t>
      </w:r>
      <w:r>
        <w:rPr>
          <w:rFonts w:ascii="宋体" w:hAnsi="宋体" w:cs="宋体"/>
          <w:color w:val="000000"/>
          <w:szCs w:val="21"/>
        </w:rPr>
        <w:t>3</w:t>
      </w:r>
      <w:r>
        <w:rPr>
          <w:rFonts w:ascii="宋体" w:hAnsi="宋体" w:cs="宋体" w:hint="eastAsia"/>
          <w:color w:val="000000"/>
          <w:szCs w:val="21"/>
        </w:rPr>
        <w:t>次</w:t>
      </w:r>
      <w:r>
        <w:rPr>
          <w:rFonts w:ascii="宋体" w:hAnsi="宋体" w:cs="宋体" w:hint="eastAsia"/>
          <w:szCs w:val="21"/>
        </w:rPr>
        <w:t>，口服</w:t>
      </w:r>
      <w:r>
        <w:rPr>
          <w:rFonts w:ascii="宋体" w:hAnsi="宋体" w:cs="宋体" w:hint="eastAsia"/>
          <w:color w:val="000000"/>
          <w:szCs w:val="21"/>
        </w:rPr>
        <w:t>（证据级别：</w:t>
      </w:r>
      <w:r>
        <w:rPr>
          <w:rFonts w:ascii="宋体" w:hAnsi="宋体" w:cs="宋体" w:hint="eastAsia"/>
          <w:color w:val="000000"/>
          <w:kern w:val="0"/>
          <w:szCs w:val="21"/>
        </w:rPr>
        <w:t>Ⅱ</w:t>
      </w:r>
      <w:r>
        <w:rPr>
          <w:rFonts w:ascii="宋体" w:hAnsi="宋体" w:cs="宋体"/>
          <w:color w:val="000000"/>
          <w:kern w:val="0"/>
          <w:szCs w:val="21"/>
        </w:rPr>
        <w:t>a</w:t>
      </w:r>
      <w:r>
        <w:rPr>
          <w:rFonts w:ascii="宋体" w:hAnsi="宋体" w:cs="宋体" w:hint="eastAsia"/>
          <w:color w:val="000000"/>
          <w:kern w:val="0"/>
          <w:szCs w:val="21"/>
        </w:rPr>
        <w:t>，推荐强度：</w:t>
      </w:r>
      <w:r>
        <w:rPr>
          <w:rFonts w:ascii="宋体" w:hAnsi="宋体" w:cs="宋体"/>
          <w:color w:val="000000"/>
          <w:kern w:val="0"/>
          <w:szCs w:val="21"/>
        </w:rPr>
        <w:t>C</w:t>
      </w:r>
      <w:r>
        <w:rPr>
          <w:rFonts w:ascii="宋体" w:hAnsi="宋体" w:cs="宋体" w:hint="eastAsia"/>
          <w:color w:val="000000"/>
          <w:szCs w:val="21"/>
        </w:rPr>
        <w:t>）</w:t>
      </w:r>
      <w:r>
        <w:rPr>
          <w:rFonts w:ascii="宋体" w:hAnsi="宋体" w:cs="宋体" w:hint="eastAsia"/>
          <w:szCs w:val="21"/>
          <w:vertAlign w:val="superscript"/>
        </w:rPr>
        <w:t>［</w:t>
      </w:r>
      <w:r>
        <w:rPr>
          <w:rFonts w:ascii="宋体" w:hAnsi="宋体" w:cs="宋体"/>
          <w:szCs w:val="21"/>
          <w:vertAlign w:val="superscript"/>
        </w:rPr>
        <w:t>27</w:t>
      </w:r>
      <w:r>
        <w:rPr>
          <w:rFonts w:ascii="宋体" w:hAnsi="宋体" w:cs="宋体" w:hint="eastAsia"/>
          <w:szCs w:val="21"/>
          <w:vertAlign w:val="superscript"/>
        </w:rPr>
        <w:t>］</w:t>
      </w:r>
      <w:r>
        <w:rPr>
          <w:rFonts w:ascii="宋体" w:hAnsi="宋体" w:cs="宋体" w:hint="eastAsia"/>
          <w:color w:val="000000"/>
          <w:szCs w:val="21"/>
        </w:rPr>
        <w:t>。</w:t>
      </w:r>
    </w:p>
    <w:p w:rsidR="00FD158E" w:rsidRDefault="00FD158E" w:rsidP="00A40BF6">
      <w:pPr>
        <w:ind w:firstLineChars="200" w:firstLine="420"/>
        <w:rPr>
          <w:rFonts w:ascii="宋体" w:cs="宋体"/>
          <w:color w:val="000000"/>
          <w:szCs w:val="21"/>
        </w:rPr>
      </w:pPr>
      <w:r>
        <w:rPr>
          <w:rFonts w:ascii="宋体" w:hAnsi="宋体" w:cs="宋体" w:hint="eastAsia"/>
          <w:color w:val="000000"/>
          <w:kern w:val="0"/>
          <w:szCs w:val="21"/>
        </w:rPr>
        <w:t>（</w:t>
      </w:r>
      <w:r>
        <w:rPr>
          <w:rFonts w:ascii="宋体" w:hAnsi="宋体" w:cs="宋体"/>
          <w:color w:val="000000"/>
          <w:kern w:val="0"/>
          <w:szCs w:val="21"/>
        </w:rPr>
        <w:t>3</w:t>
      </w:r>
      <w:r>
        <w:rPr>
          <w:rFonts w:ascii="宋体" w:hAnsi="宋体" w:cs="宋体" w:hint="eastAsia"/>
          <w:color w:val="000000"/>
          <w:kern w:val="0"/>
          <w:szCs w:val="21"/>
        </w:rPr>
        <w:t>）大青龙颗粒口服，</w:t>
      </w:r>
      <w:r>
        <w:rPr>
          <w:rFonts w:ascii="宋体" w:hAnsi="宋体" w:cs="宋体" w:hint="eastAsia"/>
          <w:color w:val="000000"/>
          <w:szCs w:val="21"/>
        </w:rPr>
        <w:t>每服</w:t>
      </w:r>
      <w:r>
        <w:rPr>
          <w:rFonts w:ascii="宋体" w:hAnsi="宋体" w:cs="宋体"/>
          <w:color w:val="000000"/>
          <w:szCs w:val="21"/>
        </w:rPr>
        <w:t>1</w:t>
      </w:r>
      <w:r>
        <w:rPr>
          <w:rFonts w:ascii="宋体" w:hAnsi="宋体" w:cs="宋体" w:hint="eastAsia"/>
          <w:color w:val="000000"/>
          <w:szCs w:val="21"/>
        </w:rPr>
        <w:t>包，</w:t>
      </w:r>
      <w:r>
        <w:rPr>
          <w:rFonts w:ascii="宋体" w:hAnsi="宋体" w:cs="宋体"/>
          <w:color w:val="000000"/>
          <w:szCs w:val="21"/>
        </w:rPr>
        <w:t>1</w:t>
      </w:r>
      <w:r>
        <w:rPr>
          <w:rFonts w:ascii="宋体" w:hAnsi="宋体" w:cs="宋体" w:hint="eastAsia"/>
          <w:color w:val="000000"/>
          <w:szCs w:val="21"/>
        </w:rPr>
        <w:t>日</w:t>
      </w:r>
      <w:r>
        <w:rPr>
          <w:rFonts w:ascii="宋体" w:hAnsi="宋体" w:cs="宋体"/>
          <w:color w:val="000000"/>
          <w:szCs w:val="21"/>
        </w:rPr>
        <w:t>3</w:t>
      </w:r>
      <w:r>
        <w:rPr>
          <w:rFonts w:ascii="宋体" w:hAnsi="宋体" w:cs="宋体" w:hint="eastAsia"/>
          <w:color w:val="000000"/>
          <w:szCs w:val="21"/>
        </w:rPr>
        <w:t>次</w:t>
      </w:r>
      <w:r>
        <w:rPr>
          <w:rFonts w:ascii="宋体" w:hAnsi="宋体" w:cs="宋体" w:hint="eastAsia"/>
          <w:szCs w:val="21"/>
        </w:rPr>
        <w:t>，口服</w:t>
      </w:r>
      <w:r>
        <w:rPr>
          <w:rFonts w:ascii="宋体" w:hAnsi="宋体" w:cs="宋体" w:hint="eastAsia"/>
          <w:color w:val="000000"/>
          <w:szCs w:val="21"/>
        </w:rPr>
        <w:t>（证据级别：Ⅰ</w:t>
      </w:r>
      <w:r>
        <w:rPr>
          <w:rFonts w:ascii="宋体" w:hAnsi="宋体" w:cs="宋体"/>
          <w:color w:val="000000"/>
          <w:szCs w:val="21"/>
        </w:rPr>
        <w:t>b</w:t>
      </w:r>
      <w:r>
        <w:rPr>
          <w:rFonts w:ascii="宋体" w:hAnsi="宋体" w:cs="宋体" w:hint="eastAsia"/>
          <w:color w:val="000000"/>
          <w:szCs w:val="21"/>
        </w:rPr>
        <w:t>，推荐强度：</w:t>
      </w:r>
      <w:r>
        <w:rPr>
          <w:rFonts w:ascii="宋体" w:hAnsi="宋体" w:cs="宋体"/>
          <w:color w:val="000000"/>
          <w:szCs w:val="21"/>
        </w:rPr>
        <w:t>B</w:t>
      </w:r>
      <w:r>
        <w:rPr>
          <w:rFonts w:ascii="宋体" w:hAnsi="宋体" w:cs="宋体" w:hint="eastAsia"/>
          <w:color w:val="000000"/>
          <w:szCs w:val="21"/>
        </w:rPr>
        <w:t>）</w:t>
      </w:r>
      <w:r>
        <w:rPr>
          <w:rFonts w:ascii="宋体" w:hAnsi="宋体" w:cs="宋体" w:hint="eastAsia"/>
          <w:szCs w:val="21"/>
          <w:vertAlign w:val="superscript"/>
        </w:rPr>
        <w:t>［</w:t>
      </w:r>
      <w:r>
        <w:rPr>
          <w:rFonts w:ascii="宋体" w:hAnsi="宋体" w:cs="宋体"/>
          <w:szCs w:val="21"/>
          <w:vertAlign w:val="superscript"/>
        </w:rPr>
        <w:t>28</w:t>
      </w:r>
      <w:r>
        <w:rPr>
          <w:rFonts w:ascii="宋体" w:hAnsi="宋体" w:cs="宋体" w:hint="eastAsia"/>
          <w:szCs w:val="21"/>
          <w:vertAlign w:val="superscript"/>
        </w:rPr>
        <w:t>］</w:t>
      </w:r>
      <w:r>
        <w:rPr>
          <w:rFonts w:ascii="宋体" w:hAnsi="宋体" w:cs="宋体" w:hint="eastAsia"/>
          <w:color w:val="000000"/>
          <w:szCs w:val="21"/>
        </w:rPr>
        <w:t>。</w:t>
      </w:r>
    </w:p>
    <w:p w:rsidR="00FD158E" w:rsidRDefault="00FD158E" w:rsidP="006C32DC">
      <w:pPr>
        <w:spacing w:beforeLines="100" w:afterLines="100"/>
        <w:rPr>
          <w:rFonts w:ascii="仿宋" w:eastAsia="仿宋" w:hAnsi="仿宋" w:cs="仿宋"/>
          <w:color w:val="000000"/>
          <w:sz w:val="30"/>
          <w:szCs w:val="30"/>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color w:val="000000"/>
            <w:szCs w:val="21"/>
          </w:rPr>
          <w:t>4.</w:t>
        </w:r>
        <w:r>
          <w:rPr>
            <w:rFonts w:ascii="黑体" w:eastAsia="黑体" w:hAnsi="黑体" w:cs="黑体"/>
            <w:b/>
            <w:bCs/>
            <w:szCs w:val="21"/>
          </w:rPr>
          <w:t>1.</w:t>
        </w:r>
        <w:r>
          <w:rPr>
            <w:rFonts w:ascii="黑体" w:eastAsia="黑体" w:hAnsi="黑体" w:cs="黑体"/>
            <w:b/>
            <w:bCs/>
            <w:color w:val="000000"/>
            <w:szCs w:val="21"/>
          </w:rPr>
          <w:t>6</w:t>
        </w:r>
      </w:smartTag>
      <w:r>
        <w:rPr>
          <w:rFonts w:ascii="黑体" w:eastAsia="黑体" w:hAnsi="黑体" w:cs="黑体" w:hint="eastAsia"/>
          <w:b/>
          <w:bCs/>
          <w:color w:val="000000"/>
          <w:szCs w:val="21"/>
        </w:rPr>
        <w:t>邪入少阳证</w:t>
      </w:r>
    </w:p>
    <w:p w:rsidR="00FD158E" w:rsidRDefault="00FD158E" w:rsidP="00A40BF6">
      <w:pPr>
        <w:ind w:firstLineChars="200" w:firstLine="420"/>
        <w:rPr>
          <w:rFonts w:ascii="宋体" w:cs="宋体"/>
          <w:bCs/>
          <w:color w:val="000000"/>
          <w:szCs w:val="21"/>
        </w:rPr>
      </w:pPr>
      <w:r>
        <w:rPr>
          <w:rFonts w:ascii="宋体" w:hAnsi="宋体" w:cs="宋体" w:hint="eastAsia"/>
          <w:szCs w:val="21"/>
        </w:rPr>
        <w:t>病机：血弱气尽，邪气因入，正邪相搏，结于胁下</w:t>
      </w:r>
    </w:p>
    <w:p w:rsidR="00FD158E" w:rsidRDefault="00FD158E" w:rsidP="00A40BF6">
      <w:pPr>
        <w:ind w:firstLineChars="200" w:firstLine="420"/>
        <w:rPr>
          <w:rFonts w:ascii="宋体" w:cs="宋体"/>
          <w:bCs/>
          <w:color w:val="000000"/>
          <w:szCs w:val="21"/>
        </w:rPr>
      </w:pPr>
      <w:r>
        <w:rPr>
          <w:rFonts w:ascii="宋体" w:hAnsi="宋体" w:cs="宋体" w:hint="eastAsia"/>
          <w:bCs/>
          <w:color w:val="000000"/>
          <w:szCs w:val="21"/>
        </w:rPr>
        <w:t>治法：和解少阳，疏泄枢机。</w:t>
      </w:r>
    </w:p>
    <w:p w:rsidR="00FD158E" w:rsidRDefault="00FD158E" w:rsidP="00A40BF6">
      <w:pPr>
        <w:ind w:firstLineChars="200" w:firstLine="420"/>
        <w:rPr>
          <w:rFonts w:ascii="宋体" w:cs="宋体"/>
          <w:bCs/>
          <w:color w:val="000000"/>
          <w:szCs w:val="21"/>
        </w:rPr>
      </w:pPr>
      <w:r>
        <w:rPr>
          <w:rFonts w:ascii="宋体" w:hAnsi="宋体" w:cs="宋体" w:hint="eastAsia"/>
          <w:bCs/>
          <w:color w:val="000000"/>
          <w:szCs w:val="21"/>
        </w:rPr>
        <w:t>推荐方药：</w:t>
      </w:r>
    </w:p>
    <w:p w:rsidR="00FD158E" w:rsidRDefault="00FD158E" w:rsidP="00A40BF6">
      <w:pPr>
        <w:ind w:firstLineChars="200" w:firstLine="420"/>
        <w:rPr>
          <w:rFonts w:ascii="宋体" w:cs="宋体"/>
          <w:bCs/>
          <w:color w:val="000000"/>
          <w:szCs w:val="21"/>
        </w:rPr>
      </w:pPr>
      <w:r>
        <w:rPr>
          <w:rFonts w:ascii="宋体" w:hAnsi="宋体" w:cs="宋体" w:hint="eastAsia"/>
          <w:bCs/>
          <w:color w:val="000000"/>
          <w:szCs w:val="21"/>
        </w:rPr>
        <w:t>小柴胡汤（《伤寒论》）加减</w:t>
      </w:r>
      <w:r>
        <w:rPr>
          <w:rFonts w:ascii="宋体" w:hAnsi="宋体" w:cs="宋体" w:hint="eastAsia"/>
          <w:color w:val="000000"/>
          <w:szCs w:val="21"/>
        </w:rPr>
        <w:t>（证据级别</w:t>
      </w:r>
      <w:r w:rsidR="0029599F">
        <w:rPr>
          <w:rFonts w:ascii="宋体" w:hAnsi="宋体" w:cs="宋体"/>
          <w:color w:val="000000"/>
          <w:szCs w:val="21"/>
        </w:rPr>
        <w:fldChar w:fldCharType="begin"/>
      </w:r>
      <w:r>
        <w:rPr>
          <w:rFonts w:ascii="宋体" w:hAnsi="宋体" w:cs="宋体"/>
          <w:color w:val="000000"/>
          <w:szCs w:val="21"/>
        </w:rPr>
        <w:instrText xml:space="preserve"> = 4 \* ROMAN \* MERGEFORMAT </w:instrText>
      </w:r>
      <w:r w:rsidR="0029599F">
        <w:rPr>
          <w:rFonts w:ascii="宋体" w:hAnsi="宋体" w:cs="宋体"/>
          <w:color w:val="000000"/>
          <w:szCs w:val="21"/>
        </w:rPr>
        <w:fldChar w:fldCharType="separate"/>
      </w:r>
      <w:r>
        <w:rPr>
          <w:rFonts w:ascii="宋体" w:hAnsi="宋体" w:cs="宋体"/>
          <w:color w:val="000000"/>
          <w:szCs w:val="21"/>
        </w:rPr>
        <w:t>IV</w:t>
      </w:r>
      <w:r w:rsidR="0029599F">
        <w:rPr>
          <w:rFonts w:ascii="宋体" w:hAnsi="宋体" w:cs="宋体"/>
          <w:color w:val="000000"/>
          <w:szCs w:val="21"/>
        </w:rPr>
        <w:fldChar w:fldCharType="end"/>
      </w:r>
      <w:r>
        <w:rPr>
          <w:rFonts w:ascii="宋体" w:hAnsi="宋体" w:cs="宋体" w:hint="eastAsia"/>
          <w:color w:val="000000"/>
          <w:szCs w:val="21"/>
        </w:rPr>
        <w:t>，专家共识）</w:t>
      </w:r>
      <w:r>
        <w:rPr>
          <w:rFonts w:ascii="宋体" w:hAnsi="宋体" w:cs="宋体" w:hint="eastAsia"/>
          <w:bCs/>
          <w:color w:val="000000"/>
          <w:szCs w:val="21"/>
        </w:rPr>
        <w:t>。柴胡，黄芩，半夏，党参，生姜，大枣，炙甘草等。</w:t>
      </w:r>
    </w:p>
    <w:p w:rsidR="00FD158E" w:rsidRDefault="00FD158E" w:rsidP="00A40BF6">
      <w:pPr>
        <w:ind w:firstLineChars="200" w:firstLine="420"/>
        <w:rPr>
          <w:rFonts w:ascii="宋体" w:cs="宋体"/>
          <w:bCs/>
          <w:color w:val="000000"/>
          <w:szCs w:val="21"/>
        </w:rPr>
      </w:pPr>
      <w:r>
        <w:rPr>
          <w:rFonts w:ascii="宋体" w:hAnsi="宋体" w:cs="宋体" w:hint="eastAsia"/>
          <w:bCs/>
          <w:color w:val="000000"/>
          <w:szCs w:val="21"/>
        </w:rPr>
        <w:t>推荐中成药：</w:t>
      </w:r>
    </w:p>
    <w:p w:rsidR="00FD158E" w:rsidRDefault="00FD158E" w:rsidP="00A40BF6">
      <w:pPr>
        <w:ind w:firstLineChars="200" w:firstLine="420"/>
        <w:rPr>
          <w:rFonts w:ascii="仿宋" w:eastAsia="仿宋" w:hAnsi="仿宋" w:cs="仿宋"/>
          <w:color w:val="000000"/>
          <w:sz w:val="30"/>
          <w:szCs w:val="30"/>
          <w:vertAlign w:val="superscript"/>
        </w:rPr>
      </w:pPr>
      <w:r>
        <w:rPr>
          <w:rFonts w:ascii="宋体" w:hAnsi="宋体" w:cs="宋体" w:hint="eastAsia"/>
          <w:color w:val="000000"/>
          <w:kern w:val="0"/>
          <w:szCs w:val="21"/>
        </w:rPr>
        <w:t>柴胡滴丸：口服，</w:t>
      </w:r>
      <w:r>
        <w:rPr>
          <w:rFonts w:ascii="宋体" w:hAnsi="宋体" w:cs="宋体"/>
          <w:color w:val="000000"/>
          <w:kern w:val="0"/>
          <w:szCs w:val="21"/>
        </w:rPr>
        <w:t>0.551g/</w:t>
      </w:r>
      <w:r>
        <w:rPr>
          <w:rFonts w:ascii="宋体" w:hAnsi="宋体" w:cs="宋体" w:hint="eastAsia"/>
          <w:color w:val="000000"/>
          <w:kern w:val="0"/>
          <w:szCs w:val="21"/>
        </w:rPr>
        <w:t>袋，每日</w:t>
      </w:r>
      <w:r>
        <w:rPr>
          <w:rFonts w:ascii="宋体" w:hAnsi="宋体" w:cs="宋体"/>
          <w:color w:val="000000"/>
          <w:kern w:val="0"/>
          <w:szCs w:val="21"/>
        </w:rPr>
        <w:t>3</w:t>
      </w:r>
      <w:r>
        <w:rPr>
          <w:rFonts w:ascii="宋体" w:hAnsi="宋体" w:cs="宋体" w:hint="eastAsia"/>
          <w:color w:val="000000"/>
          <w:kern w:val="0"/>
          <w:szCs w:val="21"/>
        </w:rPr>
        <w:t>次</w:t>
      </w:r>
      <w:r>
        <w:rPr>
          <w:rFonts w:ascii="宋体" w:hAnsi="宋体" w:cs="宋体" w:hint="eastAsia"/>
          <w:szCs w:val="21"/>
        </w:rPr>
        <w:t>，口服</w:t>
      </w:r>
      <w:r>
        <w:rPr>
          <w:rFonts w:ascii="宋体" w:hAnsi="宋体" w:cs="宋体" w:hint="eastAsia"/>
          <w:color w:val="000000"/>
          <w:kern w:val="0"/>
          <w:szCs w:val="21"/>
        </w:rPr>
        <w:t>（证据级别：</w:t>
      </w:r>
      <w:r>
        <w:rPr>
          <w:rFonts w:ascii="宋体" w:hAnsi="宋体" w:cs="宋体" w:hint="eastAsia"/>
          <w:color w:val="000000"/>
          <w:szCs w:val="21"/>
        </w:rPr>
        <w:t>Ⅰ</w:t>
      </w:r>
      <w:r>
        <w:rPr>
          <w:rFonts w:ascii="宋体" w:hAnsi="宋体" w:cs="宋体"/>
          <w:color w:val="000000"/>
          <w:szCs w:val="21"/>
        </w:rPr>
        <w:t>b</w:t>
      </w:r>
      <w:r>
        <w:rPr>
          <w:rFonts w:ascii="宋体" w:hAnsi="宋体" w:cs="宋体" w:hint="eastAsia"/>
          <w:color w:val="000000"/>
          <w:szCs w:val="21"/>
        </w:rPr>
        <w:t>，推荐强度</w:t>
      </w:r>
      <w:r>
        <w:rPr>
          <w:rFonts w:ascii="宋体" w:hAnsi="宋体" w:cs="宋体"/>
          <w:color w:val="000000"/>
          <w:szCs w:val="21"/>
        </w:rPr>
        <w:t>B</w:t>
      </w:r>
      <w:r>
        <w:rPr>
          <w:rFonts w:ascii="宋体" w:hAnsi="宋体" w:cs="宋体" w:hint="eastAsia"/>
          <w:color w:val="000000"/>
          <w:kern w:val="0"/>
          <w:szCs w:val="21"/>
        </w:rPr>
        <w:t>）</w:t>
      </w:r>
      <w:r>
        <w:rPr>
          <w:rFonts w:ascii="宋体" w:hAnsi="宋体" w:cs="宋体" w:hint="eastAsia"/>
          <w:color w:val="000000"/>
          <w:szCs w:val="21"/>
          <w:vertAlign w:val="superscript"/>
        </w:rPr>
        <w:t>［</w:t>
      </w:r>
      <w:r>
        <w:rPr>
          <w:rFonts w:ascii="宋体" w:hAnsi="宋体" w:cs="宋体"/>
          <w:color w:val="000000"/>
          <w:szCs w:val="21"/>
          <w:vertAlign w:val="superscript"/>
        </w:rPr>
        <w:t>29</w:t>
      </w:r>
      <w:r>
        <w:rPr>
          <w:rFonts w:ascii="宋体" w:hAnsi="宋体" w:cs="宋体" w:hint="eastAsia"/>
          <w:color w:val="000000"/>
          <w:szCs w:val="21"/>
          <w:vertAlign w:val="superscript"/>
        </w:rPr>
        <w:t>］</w:t>
      </w:r>
      <w:r>
        <w:rPr>
          <w:rFonts w:ascii="宋体" w:hAnsi="宋体" w:cs="宋体" w:hint="eastAsia"/>
          <w:color w:val="000000"/>
          <w:kern w:val="0"/>
          <w:szCs w:val="21"/>
        </w:rPr>
        <w:t>。</w:t>
      </w:r>
    </w:p>
    <w:p w:rsidR="00FD158E" w:rsidRDefault="00FD158E" w:rsidP="006C32DC">
      <w:pPr>
        <w:spacing w:beforeLines="100" w:afterLines="100"/>
        <w:rPr>
          <w:rFonts w:ascii="仿宋" w:eastAsia="仿宋" w:hAnsi="仿宋" w:cs="仿宋"/>
          <w:b/>
          <w:bCs/>
          <w:color w:val="000000"/>
          <w:sz w:val="32"/>
          <w:szCs w:val="32"/>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color w:val="000000"/>
            <w:szCs w:val="21"/>
          </w:rPr>
          <w:t>4.</w:t>
        </w:r>
        <w:r>
          <w:rPr>
            <w:rFonts w:ascii="黑体" w:eastAsia="黑体" w:hAnsi="黑体" w:cs="黑体"/>
            <w:b/>
            <w:bCs/>
            <w:szCs w:val="21"/>
          </w:rPr>
          <w:t>1.</w:t>
        </w:r>
        <w:r>
          <w:rPr>
            <w:rFonts w:ascii="黑体" w:eastAsia="黑体" w:hAnsi="黑体" w:cs="黑体"/>
            <w:b/>
            <w:bCs/>
            <w:color w:val="000000"/>
            <w:szCs w:val="21"/>
          </w:rPr>
          <w:t>7</w:t>
        </w:r>
      </w:smartTag>
      <w:r>
        <w:rPr>
          <w:rFonts w:ascii="黑体" w:eastAsia="黑体" w:hAnsi="黑体" w:cs="黑体" w:hint="eastAsia"/>
          <w:b/>
          <w:bCs/>
          <w:color w:val="000000"/>
          <w:szCs w:val="21"/>
        </w:rPr>
        <w:t>气虚外感证</w:t>
      </w:r>
    </w:p>
    <w:p w:rsidR="00FD158E" w:rsidRDefault="00FD158E" w:rsidP="00A40BF6">
      <w:pPr>
        <w:ind w:firstLineChars="200" w:firstLine="420"/>
        <w:rPr>
          <w:rFonts w:ascii="宋体" w:cs="宋体"/>
          <w:szCs w:val="21"/>
        </w:rPr>
      </w:pPr>
      <w:r>
        <w:rPr>
          <w:rFonts w:ascii="宋体" w:hAnsi="宋体" w:cs="宋体" w:hint="eastAsia"/>
          <w:szCs w:val="21"/>
        </w:rPr>
        <w:t>病机：表虚卫弱，风寒乘袭，气虚无力达邪</w:t>
      </w:r>
    </w:p>
    <w:p w:rsidR="00FD158E" w:rsidRDefault="00FD158E">
      <w:pPr>
        <w:rPr>
          <w:rFonts w:ascii="宋体" w:cs="宋体"/>
          <w:szCs w:val="21"/>
        </w:rPr>
      </w:pPr>
      <w:r>
        <w:rPr>
          <w:rFonts w:ascii="宋体" w:hAnsi="宋体" w:cs="宋体"/>
          <w:szCs w:val="21"/>
        </w:rPr>
        <w:t xml:space="preserve">    </w:t>
      </w:r>
      <w:r>
        <w:rPr>
          <w:rFonts w:ascii="宋体" w:hAnsi="宋体" w:cs="宋体" w:hint="eastAsia"/>
          <w:szCs w:val="21"/>
        </w:rPr>
        <w:t>治法：</w:t>
      </w:r>
      <w:r>
        <w:rPr>
          <w:rFonts w:ascii="宋体" w:hAnsi="宋体" w:cs="宋体" w:hint="eastAsia"/>
          <w:color w:val="000000"/>
          <w:szCs w:val="21"/>
        </w:rPr>
        <w:t>益气解表，调和营卫。</w:t>
      </w:r>
    </w:p>
    <w:p w:rsidR="00FD158E" w:rsidRDefault="00FD158E" w:rsidP="00A40BF6">
      <w:pPr>
        <w:ind w:firstLineChars="200" w:firstLine="420"/>
        <w:rPr>
          <w:rFonts w:ascii="宋体" w:cs="宋体"/>
          <w:szCs w:val="21"/>
        </w:rPr>
      </w:pPr>
      <w:r>
        <w:rPr>
          <w:rFonts w:ascii="宋体" w:hAnsi="宋体" w:cs="宋体" w:hint="eastAsia"/>
          <w:szCs w:val="21"/>
        </w:rPr>
        <w:t>推荐方药：</w:t>
      </w:r>
    </w:p>
    <w:p w:rsidR="00FD158E" w:rsidRDefault="00FD158E" w:rsidP="00A40BF6">
      <w:pPr>
        <w:ind w:firstLineChars="200" w:firstLine="420"/>
        <w:rPr>
          <w:rFonts w:ascii="宋体" w:cs="宋体"/>
          <w:color w:val="000000"/>
          <w:szCs w:val="21"/>
        </w:rPr>
      </w:pPr>
      <w:r>
        <w:rPr>
          <w:rFonts w:ascii="宋体" w:hAnsi="宋体" w:cs="宋体" w:hint="eastAsia"/>
          <w:color w:val="000000"/>
          <w:szCs w:val="21"/>
        </w:rPr>
        <w:t>参苏饮（《太平惠民和剂局方》）加减（证据级别</w:t>
      </w:r>
      <w:r w:rsidR="0029599F">
        <w:rPr>
          <w:rFonts w:ascii="宋体" w:hAnsi="宋体" w:cs="宋体"/>
          <w:color w:val="000000"/>
          <w:szCs w:val="21"/>
        </w:rPr>
        <w:fldChar w:fldCharType="begin"/>
      </w:r>
      <w:r>
        <w:rPr>
          <w:rFonts w:ascii="宋体" w:hAnsi="宋体" w:cs="宋体"/>
          <w:color w:val="000000"/>
          <w:szCs w:val="21"/>
        </w:rPr>
        <w:instrText xml:space="preserve"> = 4 \* ROMAN \* MERGEFORMAT </w:instrText>
      </w:r>
      <w:r w:rsidR="0029599F">
        <w:rPr>
          <w:rFonts w:ascii="宋体" w:hAnsi="宋体" w:cs="宋体"/>
          <w:color w:val="000000"/>
          <w:szCs w:val="21"/>
        </w:rPr>
        <w:fldChar w:fldCharType="separate"/>
      </w:r>
      <w:r>
        <w:rPr>
          <w:rFonts w:ascii="宋体" w:hAnsi="宋体" w:cs="宋体"/>
          <w:color w:val="000000"/>
          <w:szCs w:val="21"/>
        </w:rPr>
        <w:t>IV</w:t>
      </w:r>
      <w:r w:rsidR="0029599F">
        <w:rPr>
          <w:rFonts w:ascii="宋体" w:hAnsi="宋体" w:cs="宋体"/>
          <w:color w:val="000000"/>
          <w:szCs w:val="21"/>
        </w:rPr>
        <w:fldChar w:fldCharType="end"/>
      </w:r>
      <w:r>
        <w:rPr>
          <w:rFonts w:ascii="宋体" w:hAnsi="宋体" w:cs="宋体" w:hint="eastAsia"/>
          <w:color w:val="000000"/>
          <w:szCs w:val="21"/>
        </w:rPr>
        <w:t>，推荐强度</w:t>
      </w:r>
      <w:r>
        <w:rPr>
          <w:rFonts w:ascii="宋体" w:hAnsi="宋体" w:cs="宋体"/>
          <w:color w:val="000000"/>
          <w:szCs w:val="21"/>
        </w:rPr>
        <w:t>D</w:t>
      </w:r>
      <w:r>
        <w:rPr>
          <w:rFonts w:ascii="宋体" w:hAnsi="宋体" w:cs="宋体" w:hint="eastAsia"/>
          <w:color w:val="000000"/>
          <w:szCs w:val="21"/>
        </w:rPr>
        <w:t>）</w:t>
      </w:r>
      <w:r>
        <w:rPr>
          <w:rFonts w:ascii="宋体" w:hAnsi="宋体" w:cs="宋体" w:hint="eastAsia"/>
          <w:color w:val="000000"/>
          <w:szCs w:val="21"/>
          <w:vertAlign w:val="superscript"/>
        </w:rPr>
        <w:t>［</w:t>
      </w:r>
      <w:r>
        <w:rPr>
          <w:rFonts w:ascii="宋体" w:hAnsi="宋体" w:cs="宋体"/>
          <w:color w:val="000000"/>
          <w:szCs w:val="21"/>
          <w:vertAlign w:val="superscript"/>
        </w:rPr>
        <w:t>30</w:t>
      </w:r>
      <w:r>
        <w:rPr>
          <w:rFonts w:ascii="宋体" w:hAnsi="宋体" w:cs="宋体" w:hint="eastAsia"/>
          <w:color w:val="000000"/>
          <w:szCs w:val="21"/>
          <w:vertAlign w:val="superscript"/>
        </w:rPr>
        <w:t>］</w:t>
      </w:r>
      <w:r>
        <w:rPr>
          <w:rFonts w:ascii="宋体" w:hAnsi="宋体" w:cs="宋体" w:hint="eastAsia"/>
          <w:color w:val="000000"/>
          <w:szCs w:val="21"/>
        </w:rPr>
        <w:t>。党参，苏叶，葛根，陈皮，前胡，法半夏，茯苓，桔梗，枳壳，木香，炙甘草等。</w:t>
      </w:r>
    </w:p>
    <w:p w:rsidR="00FD158E" w:rsidRDefault="00FD158E" w:rsidP="00A40BF6">
      <w:pPr>
        <w:ind w:firstLineChars="200" w:firstLine="420"/>
        <w:rPr>
          <w:rFonts w:ascii="宋体" w:cs="宋体"/>
          <w:color w:val="000000"/>
          <w:szCs w:val="21"/>
        </w:rPr>
      </w:pPr>
      <w:r>
        <w:rPr>
          <w:rFonts w:ascii="宋体" w:hAnsi="宋体" w:cs="宋体" w:hint="eastAsia"/>
          <w:color w:val="000000"/>
          <w:szCs w:val="21"/>
        </w:rPr>
        <w:t>推荐中成药：</w:t>
      </w:r>
    </w:p>
    <w:p w:rsidR="00FD158E" w:rsidRDefault="00FD158E" w:rsidP="00A40BF6">
      <w:pPr>
        <w:ind w:firstLineChars="200" w:firstLine="420"/>
        <w:rPr>
          <w:rFonts w:ascii="宋体" w:cs="宋体"/>
          <w:color w:val="000000"/>
          <w:szCs w:val="21"/>
        </w:rPr>
      </w:pP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）参果老年感冒颗粒，口服，每服</w:t>
      </w:r>
      <w:r>
        <w:rPr>
          <w:rFonts w:ascii="宋体" w:hAnsi="宋体" w:cs="宋体"/>
          <w:color w:val="000000"/>
          <w:szCs w:val="21"/>
        </w:rPr>
        <w:t>1</w:t>
      </w:r>
      <w:r>
        <w:rPr>
          <w:rFonts w:ascii="宋体" w:hAnsi="宋体" w:cs="宋体" w:hint="eastAsia"/>
          <w:color w:val="000000"/>
          <w:szCs w:val="21"/>
        </w:rPr>
        <w:t>袋，</w:t>
      </w:r>
      <w:r>
        <w:rPr>
          <w:rFonts w:ascii="宋体" w:hAnsi="宋体" w:cs="宋体"/>
          <w:color w:val="000000"/>
          <w:szCs w:val="21"/>
        </w:rPr>
        <w:t>3</w:t>
      </w:r>
      <w:r>
        <w:rPr>
          <w:rFonts w:ascii="宋体" w:hAnsi="宋体" w:cs="宋体" w:hint="eastAsia"/>
          <w:color w:val="000000"/>
          <w:szCs w:val="21"/>
        </w:rPr>
        <w:t>次</w:t>
      </w:r>
      <w:r>
        <w:rPr>
          <w:rFonts w:ascii="宋体" w:hAnsi="宋体" w:cs="宋体"/>
          <w:color w:val="000000"/>
          <w:szCs w:val="21"/>
        </w:rPr>
        <w:t>/d</w:t>
      </w:r>
      <w:r>
        <w:rPr>
          <w:rFonts w:ascii="宋体" w:hAnsi="宋体" w:cs="宋体" w:hint="eastAsia"/>
          <w:szCs w:val="21"/>
        </w:rPr>
        <w:t>，口服</w:t>
      </w:r>
      <w:r>
        <w:rPr>
          <w:rFonts w:ascii="宋体" w:hAnsi="宋体" w:cs="宋体" w:hint="eastAsia"/>
          <w:color w:val="000000"/>
          <w:szCs w:val="21"/>
        </w:rPr>
        <w:t>（证据级别：Ⅰ</w:t>
      </w:r>
      <w:r>
        <w:rPr>
          <w:rFonts w:ascii="宋体" w:hAnsi="宋体" w:cs="宋体"/>
          <w:color w:val="000000"/>
          <w:szCs w:val="21"/>
        </w:rPr>
        <w:t>b</w:t>
      </w:r>
      <w:r>
        <w:rPr>
          <w:rFonts w:ascii="宋体" w:hAnsi="宋体" w:cs="宋体" w:hint="eastAsia"/>
          <w:color w:val="000000"/>
          <w:szCs w:val="21"/>
        </w:rPr>
        <w:t>，推荐强度</w:t>
      </w:r>
      <w:r>
        <w:rPr>
          <w:rFonts w:ascii="宋体" w:hAnsi="宋体" w:cs="宋体"/>
          <w:color w:val="000000"/>
          <w:szCs w:val="21"/>
        </w:rPr>
        <w:t>B</w:t>
      </w:r>
      <w:r>
        <w:rPr>
          <w:rFonts w:ascii="宋体" w:hAnsi="宋体" w:cs="宋体" w:hint="eastAsia"/>
          <w:color w:val="000000"/>
          <w:szCs w:val="21"/>
        </w:rPr>
        <w:t>）</w:t>
      </w:r>
      <w:r>
        <w:rPr>
          <w:rFonts w:ascii="宋体" w:hAnsi="宋体" w:cs="宋体" w:hint="eastAsia"/>
          <w:color w:val="000000"/>
          <w:szCs w:val="21"/>
          <w:vertAlign w:val="superscript"/>
        </w:rPr>
        <w:t>［</w:t>
      </w:r>
      <w:r>
        <w:rPr>
          <w:rFonts w:ascii="宋体" w:hAnsi="宋体" w:cs="宋体"/>
          <w:color w:val="000000"/>
          <w:szCs w:val="21"/>
          <w:vertAlign w:val="superscript"/>
        </w:rPr>
        <w:t>31</w:t>
      </w:r>
      <w:r>
        <w:rPr>
          <w:rFonts w:ascii="宋体" w:hAnsi="宋体" w:cs="宋体" w:hint="eastAsia"/>
          <w:color w:val="000000"/>
          <w:szCs w:val="21"/>
          <w:vertAlign w:val="superscript"/>
        </w:rPr>
        <w:t>］</w:t>
      </w:r>
      <w:r>
        <w:rPr>
          <w:rFonts w:ascii="宋体" w:hAnsi="宋体" w:cs="宋体" w:hint="eastAsia"/>
          <w:color w:val="000000"/>
          <w:szCs w:val="21"/>
        </w:rPr>
        <w:t>。</w:t>
      </w:r>
    </w:p>
    <w:p w:rsidR="00FD158E" w:rsidRDefault="00FD158E">
      <w:pPr>
        <w:rPr>
          <w:rFonts w:ascii="宋体" w:cs="宋体"/>
          <w:color w:val="000000"/>
          <w:szCs w:val="21"/>
        </w:rPr>
      </w:pPr>
      <w:r>
        <w:rPr>
          <w:rFonts w:ascii="宋体" w:hAnsi="宋体" w:cs="宋体"/>
          <w:color w:val="000000"/>
          <w:szCs w:val="21"/>
        </w:rPr>
        <w:t xml:space="preserve">    </w:t>
      </w: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）参苏复方颗粒，口服，每服</w:t>
      </w:r>
      <w:r>
        <w:rPr>
          <w:rFonts w:ascii="宋体" w:hAnsi="宋体" w:cs="宋体"/>
          <w:color w:val="000000"/>
          <w:szCs w:val="21"/>
        </w:rPr>
        <w:t>1</w:t>
      </w:r>
      <w:r>
        <w:rPr>
          <w:rFonts w:ascii="宋体" w:hAnsi="宋体" w:cs="宋体" w:hint="eastAsia"/>
          <w:color w:val="000000"/>
          <w:szCs w:val="21"/>
        </w:rPr>
        <w:t>包，</w:t>
      </w:r>
      <w:r>
        <w:rPr>
          <w:rFonts w:ascii="宋体" w:hAnsi="宋体" w:cs="宋体"/>
          <w:color w:val="000000"/>
          <w:szCs w:val="21"/>
        </w:rPr>
        <w:t>2</w:t>
      </w:r>
      <w:r>
        <w:rPr>
          <w:rFonts w:ascii="宋体" w:hAnsi="宋体" w:cs="宋体" w:hint="eastAsia"/>
          <w:color w:val="000000"/>
          <w:szCs w:val="21"/>
        </w:rPr>
        <w:t>次</w:t>
      </w:r>
      <w:r>
        <w:rPr>
          <w:rFonts w:ascii="宋体" w:hAnsi="宋体" w:cs="宋体"/>
          <w:color w:val="000000"/>
          <w:szCs w:val="21"/>
        </w:rPr>
        <w:t>/</w:t>
      </w:r>
      <w:r>
        <w:rPr>
          <w:rFonts w:ascii="宋体" w:hAnsi="宋体" w:cs="宋体" w:hint="eastAsia"/>
          <w:color w:val="000000"/>
          <w:szCs w:val="21"/>
        </w:rPr>
        <w:t>日</w:t>
      </w:r>
      <w:r>
        <w:rPr>
          <w:rFonts w:ascii="宋体" w:hAnsi="宋体" w:cs="宋体" w:hint="eastAsia"/>
          <w:szCs w:val="21"/>
        </w:rPr>
        <w:t>，口服</w:t>
      </w:r>
      <w:r>
        <w:rPr>
          <w:rFonts w:ascii="宋体" w:hAnsi="宋体" w:cs="宋体" w:hint="eastAsia"/>
          <w:color w:val="000000"/>
          <w:szCs w:val="21"/>
        </w:rPr>
        <w:t>（证据级别：Ⅱ</w:t>
      </w:r>
      <w:r>
        <w:rPr>
          <w:rFonts w:ascii="宋体" w:hAnsi="宋体" w:cs="宋体"/>
          <w:color w:val="000000"/>
          <w:szCs w:val="21"/>
        </w:rPr>
        <w:t>b</w:t>
      </w:r>
      <w:r>
        <w:rPr>
          <w:rFonts w:ascii="宋体" w:hAnsi="宋体" w:cs="宋体" w:hint="eastAsia"/>
          <w:color w:val="000000"/>
          <w:szCs w:val="21"/>
        </w:rPr>
        <w:t>）</w:t>
      </w:r>
      <w:r>
        <w:rPr>
          <w:rFonts w:ascii="宋体" w:hAnsi="宋体" w:cs="宋体" w:hint="eastAsia"/>
          <w:color w:val="000000"/>
          <w:szCs w:val="21"/>
          <w:vertAlign w:val="superscript"/>
        </w:rPr>
        <w:t>［</w:t>
      </w:r>
      <w:r>
        <w:rPr>
          <w:rFonts w:ascii="宋体" w:hAnsi="宋体" w:cs="宋体"/>
          <w:color w:val="000000"/>
          <w:szCs w:val="21"/>
          <w:vertAlign w:val="superscript"/>
        </w:rPr>
        <w:t>32</w:t>
      </w:r>
      <w:r>
        <w:rPr>
          <w:rFonts w:ascii="宋体" w:hAnsi="宋体" w:cs="宋体" w:hint="eastAsia"/>
          <w:color w:val="000000"/>
          <w:szCs w:val="21"/>
          <w:vertAlign w:val="superscript"/>
        </w:rPr>
        <w:t>］</w:t>
      </w:r>
      <w:r>
        <w:rPr>
          <w:rFonts w:ascii="宋体" w:hAnsi="宋体" w:cs="宋体" w:hint="eastAsia"/>
          <w:color w:val="000000"/>
          <w:szCs w:val="21"/>
        </w:rPr>
        <w:t>。</w:t>
      </w:r>
    </w:p>
    <w:p w:rsidR="00FD158E" w:rsidRDefault="00FD158E" w:rsidP="006C32DC">
      <w:pPr>
        <w:spacing w:beforeLines="100" w:afterLines="100"/>
        <w:rPr>
          <w:rFonts w:ascii="仿宋" w:eastAsia="仿宋" w:hAnsi="仿宋" w:cs="仿宋"/>
          <w:b/>
          <w:bCs/>
          <w:color w:val="000000"/>
          <w:sz w:val="32"/>
          <w:szCs w:val="32"/>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color w:val="000000"/>
            <w:szCs w:val="21"/>
          </w:rPr>
          <w:t>4.</w:t>
        </w:r>
        <w:r>
          <w:rPr>
            <w:rFonts w:ascii="黑体" w:eastAsia="黑体" w:hAnsi="黑体" w:cs="黑体"/>
            <w:b/>
            <w:bCs/>
            <w:szCs w:val="21"/>
          </w:rPr>
          <w:t>1.</w:t>
        </w:r>
        <w:r>
          <w:rPr>
            <w:rFonts w:ascii="黑体" w:eastAsia="黑体" w:hAnsi="黑体" w:cs="黑体"/>
            <w:b/>
            <w:bCs/>
            <w:color w:val="000000"/>
            <w:szCs w:val="21"/>
          </w:rPr>
          <w:t>8</w:t>
        </w:r>
      </w:smartTag>
      <w:r>
        <w:rPr>
          <w:rFonts w:ascii="黑体" w:eastAsia="黑体" w:hAnsi="黑体" w:cs="黑体" w:hint="eastAsia"/>
          <w:b/>
          <w:bCs/>
          <w:color w:val="000000"/>
          <w:szCs w:val="21"/>
        </w:rPr>
        <w:t>阳虚外感证</w:t>
      </w:r>
    </w:p>
    <w:p w:rsidR="00FD158E" w:rsidRDefault="00FD158E" w:rsidP="00A40BF6">
      <w:pPr>
        <w:ind w:firstLineChars="200" w:firstLine="420"/>
        <w:rPr>
          <w:rFonts w:ascii="宋体" w:cs="宋体"/>
          <w:szCs w:val="21"/>
        </w:rPr>
      </w:pPr>
      <w:r>
        <w:rPr>
          <w:rFonts w:ascii="宋体" w:hAnsi="宋体" w:cs="宋体" w:hint="eastAsia"/>
          <w:szCs w:val="21"/>
        </w:rPr>
        <w:t>病机：素体阳虚，或病久阳气亏损，风寒直中</w:t>
      </w:r>
    </w:p>
    <w:p w:rsidR="00FD158E" w:rsidRDefault="00FD158E">
      <w:pPr>
        <w:rPr>
          <w:rFonts w:ascii="宋体" w:cs="宋体"/>
          <w:szCs w:val="21"/>
        </w:rPr>
      </w:pPr>
      <w:r>
        <w:rPr>
          <w:rFonts w:ascii="宋体" w:hAnsi="宋体" w:cs="宋体"/>
          <w:szCs w:val="21"/>
        </w:rPr>
        <w:t xml:space="preserve">    </w:t>
      </w:r>
      <w:r>
        <w:rPr>
          <w:rFonts w:ascii="宋体" w:hAnsi="宋体" w:cs="宋体" w:hint="eastAsia"/>
          <w:szCs w:val="21"/>
        </w:rPr>
        <w:t>治法：</w:t>
      </w:r>
      <w:r>
        <w:rPr>
          <w:rFonts w:ascii="宋体" w:hAnsi="宋体" w:cs="宋体" w:hint="eastAsia"/>
          <w:color w:val="000000"/>
          <w:szCs w:val="21"/>
        </w:rPr>
        <w:t>温阳益气，解表散寒。</w:t>
      </w:r>
    </w:p>
    <w:p w:rsidR="00FD158E" w:rsidRDefault="00FD158E" w:rsidP="00A40BF6">
      <w:pPr>
        <w:ind w:firstLineChars="200" w:firstLine="420"/>
        <w:rPr>
          <w:rFonts w:ascii="宋体" w:cs="宋体"/>
          <w:szCs w:val="21"/>
        </w:rPr>
      </w:pPr>
      <w:r>
        <w:rPr>
          <w:rFonts w:ascii="宋体" w:hAnsi="宋体" w:cs="宋体" w:hint="eastAsia"/>
          <w:szCs w:val="21"/>
        </w:rPr>
        <w:t>推荐方药：</w:t>
      </w:r>
    </w:p>
    <w:p w:rsidR="00FD158E" w:rsidRDefault="00FD158E" w:rsidP="00A40BF6">
      <w:pPr>
        <w:ind w:firstLineChars="200" w:firstLine="420"/>
        <w:rPr>
          <w:rFonts w:ascii="宋体" w:cs="宋体"/>
          <w:color w:val="000000"/>
          <w:szCs w:val="21"/>
        </w:rPr>
      </w:pPr>
      <w:r>
        <w:rPr>
          <w:rFonts w:ascii="宋体" w:hAnsi="宋体" w:cs="宋体" w:hint="eastAsia"/>
          <w:color w:val="000000"/>
          <w:szCs w:val="21"/>
        </w:rPr>
        <w:t>再造散（《伤寒六书》）加减（证据级别</w:t>
      </w:r>
      <w:r w:rsidR="0029599F">
        <w:rPr>
          <w:rFonts w:ascii="宋体" w:hAnsi="宋体" w:cs="宋体"/>
          <w:color w:val="000000"/>
          <w:szCs w:val="21"/>
        </w:rPr>
        <w:fldChar w:fldCharType="begin"/>
      </w:r>
      <w:r>
        <w:rPr>
          <w:rFonts w:ascii="宋体" w:hAnsi="宋体" w:cs="宋体"/>
          <w:color w:val="000000"/>
          <w:szCs w:val="21"/>
        </w:rPr>
        <w:instrText xml:space="preserve"> = 4 \* ROMAN \* MERGEFORMAT </w:instrText>
      </w:r>
      <w:r w:rsidR="0029599F">
        <w:rPr>
          <w:rFonts w:ascii="宋体" w:hAnsi="宋体" w:cs="宋体"/>
          <w:color w:val="000000"/>
          <w:szCs w:val="21"/>
        </w:rPr>
        <w:fldChar w:fldCharType="separate"/>
      </w:r>
      <w:r>
        <w:rPr>
          <w:rFonts w:ascii="宋体" w:hAnsi="宋体" w:cs="宋体"/>
          <w:color w:val="000000"/>
          <w:szCs w:val="21"/>
        </w:rPr>
        <w:t>IV</w:t>
      </w:r>
      <w:r w:rsidR="0029599F">
        <w:rPr>
          <w:rFonts w:ascii="宋体" w:hAnsi="宋体" w:cs="宋体"/>
          <w:color w:val="000000"/>
          <w:szCs w:val="21"/>
        </w:rPr>
        <w:fldChar w:fldCharType="end"/>
      </w:r>
      <w:r>
        <w:rPr>
          <w:rFonts w:ascii="宋体" w:hAnsi="宋体" w:cs="宋体" w:hint="eastAsia"/>
          <w:color w:val="000000"/>
          <w:szCs w:val="21"/>
        </w:rPr>
        <w:t>，推荐强度：</w:t>
      </w:r>
      <w:r>
        <w:rPr>
          <w:rFonts w:ascii="宋体" w:hAnsi="宋体" w:cs="宋体"/>
          <w:color w:val="000000"/>
          <w:szCs w:val="21"/>
        </w:rPr>
        <w:t>D</w:t>
      </w:r>
      <w:r>
        <w:rPr>
          <w:rFonts w:ascii="宋体" w:hAnsi="宋体" w:cs="宋体" w:hint="eastAsia"/>
          <w:color w:val="000000"/>
          <w:szCs w:val="21"/>
        </w:rPr>
        <w:t>级，专家共识）。黄芪，党参，桂枝，熟附子（开水先煎），细辛，羌活，防风，桔梗，煨生姜，川芎，炒赤芍，麻黄，炙甘草等。</w:t>
      </w:r>
    </w:p>
    <w:p w:rsidR="00FD158E" w:rsidRDefault="00FD158E" w:rsidP="006C32DC">
      <w:pPr>
        <w:spacing w:beforeLines="100" w:afterLines="100"/>
        <w:rPr>
          <w:rFonts w:ascii="黑体" w:eastAsia="黑体" w:hAnsi="黑体" w:cs="黑体"/>
          <w:b/>
          <w:bCs/>
          <w:color w:val="000000"/>
          <w:szCs w:val="21"/>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bCs/>
            <w:color w:val="000000"/>
            <w:szCs w:val="21"/>
          </w:rPr>
          <w:t>4.</w:t>
        </w:r>
        <w:r>
          <w:rPr>
            <w:rFonts w:ascii="黑体" w:eastAsia="黑体" w:hAnsi="黑体" w:cs="黑体"/>
            <w:b/>
            <w:bCs/>
            <w:szCs w:val="21"/>
          </w:rPr>
          <w:t>1.</w:t>
        </w:r>
        <w:r>
          <w:rPr>
            <w:rFonts w:ascii="黑体" w:eastAsia="黑体" w:hAnsi="黑体" w:cs="黑体"/>
            <w:b/>
            <w:bCs/>
            <w:color w:val="000000"/>
            <w:szCs w:val="21"/>
          </w:rPr>
          <w:t>9</w:t>
        </w:r>
      </w:smartTag>
      <w:r>
        <w:rPr>
          <w:rFonts w:ascii="黑体" w:eastAsia="黑体" w:hAnsi="黑体" w:cs="黑体" w:hint="eastAsia"/>
          <w:b/>
          <w:bCs/>
          <w:color w:val="000000"/>
          <w:szCs w:val="21"/>
        </w:rPr>
        <w:t>阴虚外感证</w:t>
      </w:r>
    </w:p>
    <w:p w:rsidR="00FD158E" w:rsidRDefault="00FD158E" w:rsidP="00A40BF6">
      <w:pPr>
        <w:ind w:firstLineChars="200" w:firstLine="420"/>
        <w:rPr>
          <w:rFonts w:ascii="宋体" w:cs="宋体"/>
          <w:bCs/>
          <w:color w:val="000000"/>
          <w:szCs w:val="21"/>
        </w:rPr>
      </w:pPr>
      <w:r>
        <w:rPr>
          <w:rFonts w:ascii="宋体" w:hAnsi="宋体" w:cs="宋体" w:hint="eastAsia"/>
          <w:szCs w:val="21"/>
        </w:rPr>
        <w:t>病机：阴虚津亏，外受风热，表卫失和，津液不能作汗</w:t>
      </w:r>
    </w:p>
    <w:p w:rsidR="00FD158E" w:rsidRDefault="00FD158E" w:rsidP="00A40BF6">
      <w:pPr>
        <w:ind w:firstLineChars="200" w:firstLine="420"/>
        <w:rPr>
          <w:rFonts w:ascii="宋体" w:cs="宋体"/>
          <w:color w:val="000000"/>
          <w:szCs w:val="21"/>
        </w:rPr>
      </w:pPr>
      <w:r>
        <w:rPr>
          <w:rFonts w:ascii="宋体" w:hAnsi="宋体" w:cs="宋体" w:hint="eastAsia"/>
          <w:bCs/>
          <w:color w:val="000000"/>
          <w:szCs w:val="21"/>
        </w:rPr>
        <w:t>治法：</w:t>
      </w:r>
      <w:r>
        <w:rPr>
          <w:rFonts w:ascii="宋体" w:hAnsi="宋体" w:cs="宋体" w:hint="eastAsia"/>
          <w:color w:val="000000"/>
          <w:szCs w:val="21"/>
        </w:rPr>
        <w:t>滋阴生津，解表清热。</w:t>
      </w:r>
    </w:p>
    <w:p w:rsidR="00FD158E" w:rsidRDefault="00FD158E" w:rsidP="00A40BF6">
      <w:pPr>
        <w:ind w:firstLineChars="200" w:firstLine="420"/>
        <w:rPr>
          <w:rFonts w:ascii="宋体" w:cs="宋体"/>
          <w:color w:val="000000"/>
          <w:szCs w:val="21"/>
        </w:rPr>
      </w:pPr>
      <w:r>
        <w:rPr>
          <w:rFonts w:ascii="宋体" w:hAnsi="宋体" w:cs="宋体" w:hint="eastAsia"/>
          <w:color w:val="000000"/>
          <w:szCs w:val="21"/>
        </w:rPr>
        <w:t>推荐方药：</w:t>
      </w:r>
    </w:p>
    <w:p w:rsidR="00FD158E" w:rsidRDefault="00FD158E" w:rsidP="00A40BF6">
      <w:pPr>
        <w:ind w:firstLineChars="200" w:firstLine="420"/>
        <w:rPr>
          <w:rFonts w:ascii="仿宋" w:eastAsia="仿宋" w:hAnsi="仿宋" w:cs="仿宋"/>
          <w:color w:val="000000"/>
          <w:sz w:val="30"/>
          <w:szCs w:val="30"/>
        </w:rPr>
      </w:pPr>
      <w:r>
        <w:rPr>
          <w:rFonts w:ascii="宋体" w:hAnsi="宋体" w:cs="宋体" w:hint="eastAsia"/>
          <w:color w:val="000000"/>
          <w:szCs w:val="21"/>
        </w:rPr>
        <w:t>加减葳蕤汤（《重订通俗伤寒论》）加减（证据级别</w:t>
      </w:r>
      <w:r w:rsidR="0029599F">
        <w:rPr>
          <w:rFonts w:ascii="宋体" w:hAnsi="宋体" w:cs="宋体"/>
          <w:color w:val="000000"/>
          <w:szCs w:val="21"/>
        </w:rPr>
        <w:fldChar w:fldCharType="begin"/>
      </w:r>
      <w:r>
        <w:rPr>
          <w:rFonts w:ascii="宋体" w:hAnsi="宋体" w:cs="宋体"/>
          <w:color w:val="000000"/>
          <w:szCs w:val="21"/>
        </w:rPr>
        <w:instrText xml:space="preserve"> = 4 \* ROMAN \* MERGEFORMAT </w:instrText>
      </w:r>
      <w:r w:rsidR="0029599F">
        <w:rPr>
          <w:rFonts w:ascii="宋体" w:hAnsi="宋体" w:cs="宋体"/>
          <w:color w:val="000000"/>
          <w:szCs w:val="21"/>
        </w:rPr>
        <w:fldChar w:fldCharType="separate"/>
      </w:r>
      <w:r>
        <w:rPr>
          <w:rFonts w:ascii="宋体" w:hAnsi="宋体" w:cs="宋体"/>
          <w:color w:val="000000"/>
          <w:szCs w:val="21"/>
        </w:rPr>
        <w:t>IV</w:t>
      </w:r>
      <w:r w:rsidR="0029599F">
        <w:rPr>
          <w:rFonts w:ascii="宋体" w:hAnsi="宋体" w:cs="宋体"/>
          <w:color w:val="000000"/>
          <w:szCs w:val="21"/>
        </w:rPr>
        <w:fldChar w:fldCharType="end"/>
      </w:r>
      <w:r>
        <w:rPr>
          <w:rFonts w:ascii="宋体" w:hAnsi="宋体" w:cs="宋体" w:hint="eastAsia"/>
          <w:color w:val="000000"/>
          <w:szCs w:val="21"/>
        </w:rPr>
        <w:t>，推荐强度：</w:t>
      </w:r>
      <w:r>
        <w:rPr>
          <w:rFonts w:ascii="宋体" w:hAnsi="宋体" w:cs="宋体"/>
          <w:color w:val="000000"/>
          <w:szCs w:val="21"/>
        </w:rPr>
        <w:t>D</w:t>
      </w:r>
      <w:r>
        <w:rPr>
          <w:rFonts w:ascii="宋体" w:hAnsi="宋体" w:cs="宋体" w:hint="eastAsia"/>
          <w:color w:val="000000"/>
          <w:szCs w:val="21"/>
        </w:rPr>
        <w:t>级）</w:t>
      </w:r>
      <w:r>
        <w:rPr>
          <w:rFonts w:ascii="宋体" w:hAnsi="宋体" w:cs="宋体" w:hint="eastAsia"/>
          <w:szCs w:val="21"/>
          <w:vertAlign w:val="superscript"/>
        </w:rPr>
        <w:t>［</w:t>
      </w:r>
      <w:r>
        <w:rPr>
          <w:rFonts w:ascii="宋体" w:hAnsi="宋体" w:cs="宋体"/>
          <w:szCs w:val="21"/>
          <w:vertAlign w:val="superscript"/>
        </w:rPr>
        <w:t>33</w:t>
      </w:r>
      <w:r>
        <w:rPr>
          <w:rFonts w:ascii="宋体" w:hAnsi="宋体" w:cs="宋体" w:hint="eastAsia"/>
          <w:szCs w:val="21"/>
          <w:vertAlign w:val="superscript"/>
        </w:rPr>
        <w:t>］</w:t>
      </w:r>
      <w:r>
        <w:rPr>
          <w:rFonts w:ascii="宋体" w:hAnsi="宋体" w:cs="宋体" w:hint="eastAsia"/>
          <w:color w:val="000000"/>
          <w:szCs w:val="21"/>
        </w:rPr>
        <w:t>。玉竹、白薇、葱白、淡豆豉、薄荷（后下）、桔梗、甘草、大枣等。</w:t>
      </w:r>
    </w:p>
    <w:p w:rsidR="00FD158E" w:rsidRDefault="00FD158E" w:rsidP="006C32DC">
      <w:pPr>
        <w:spacing w:beforeLines="100" w:afterLines="100"/>
        <w:rPr>
          <w:rFonts w:ascii="黑体" w:eastAsia="黑体" w:hAnsi="黑体" w:cs="黑体"/>
          <w:b/>
          <w:szCs w:val="21"/>
        </w:rPr>
      </w:pPr>
      <w:r>
        <w:rPr>
          <w:rFonts w:ascii="黑体" w:eastAsia="黑体" w:hAnsi="黑体" w:cs="黑体"/>
          <w:b/>
          <w:szCs w:val="21"/>
        </w:rPr>
        <w:lastRenderedPageBreak/>
        <w:t>4.2</w:t>
      </w:r>
      <w:r>
        <w:rPr>
          <w:rFonts w:ascii="黑体" w:eastAsia="黑体" w:hAnsi="黑体" w:cs="黑体" w:hint="eastAsia"/>
          <w:b/>
          <w:szCs w:val="21"/>
        </w:rPr>
        <w:t>对症治疗</w:t>
      </w:r>
    </w:p>
    <w:p w:rsidR="00FD158E" w:rsidRDefault="00FD158E" w:rsidP="00A40BF6">
      <w:pPr>
        <w:ind w:firstLineChars="200" w:firstLine="420"/>
        <w:rPr>
          <w:rFonts w:ascii="宋体" w:cs="宋体"/>
          <w:bCs/>
          <w:szCs w:val="21"/>
        </w:rPr>
      </w:pPr>
      <w:r>
        <w:rPr>
          <w:rFonts w:ascii="宋体" w:hAnsi="宋体" w:cs="宋体" w:hint="eastAsia"/>
          <w:bCs/>
          <w:szCs w:val="21"/>
        </w:rPr>
        <w:t>发热是急性上感的常见临床表现，一般以中低热（体温不超过</w:t>
      </w:r>
      <w:r>
        <w:rPr>
          <w:rFonts w:ascii="宋体" w:hAnsi="宋体" w:cs="宋体"/>
          <w:bCs/>
          <w:szCs w:val="21"/>
        </w:rPr>
        <w:t>39</w:t>
      </w:r>
      <w:r>
        <w:rPr>
          <w:rFonts w:ascii="宋体" w:hAnsi="宋体" w:cs="宋体" w:hint="eastAsia"/>
          <w:bCs/>
          <w:szCs w:val="21"/>
        </w:rPr>
        <w:t>℃）为主，若体温不超过</w:t>
      </w:r>
      <w:r>
        <w:rPr>
          <w:rFonts w:ascii="宋体" w:hAnsi="宋体" w:cs="宋体"/>
          <w:bCs/>
          <w:szCs w:val="21"/>
        </w:rPr>
        <w:t>38.5</w:t>
      </w:r>
      <w:r>
        <w:rPr>
          <w:rFonts w:ascii="宋体" w:hAnsi="宋体" w:cs="宋体" w:hint="eastAsia"/>
          <w:bCs/>
          <w:szCs w:val="21"/>
        </w:rPr>
        <w:t>℃，可多饮低浓度盐水，补充体液为主，可不予退热处理；若体温超过</w:t>
      </w:r>
      <w:r>
        <w:rPr>
          <w:rFonts w:ascii="宋体" w:hAnsi="宋体" w:cs="宋体"/>
          <w:bCs/>
          <w:szCs w:val="21"/>
        </w:rPr>
        <w:t>38.5</w:t>
      </w:r>
      <w:r>
        <w:rPr>
          <w:rFonts w:ascii="宋体" w:hAnsi="宋体" w:cs="宋体" w:hint="eastAsia"/>
          <w:bCs/>
          <w:szCs w:val="21"/>
        </w:rPr>
        <w:t>℃，或伴有畏寒、乏力、肌肉酸楚、头昏头痛等症状明显者，可予冰袋或酒精擦浴体表大动脉处（如腋窝、颈部、腹股沟等处）以局部物理降温，或可临时口服解热镇痛类药物以缓解发热症状。鼻塞流清涕较明显者可加服扑尔敏、氯雷他定等抗组胺类药物。干咳明显，无痰者可口服可待因等中枢镇咳药物，若痰多则禁用，以排痰治疗为主。</w:t>
      </w:r>
    </w:p>
    <w:p w:rsidR="00FD158E" w:rsidRDefault="00FD158E" w:rsidP="006C32DC">
      <w:pPr>
        <w:spacing w:beforeLines="100" w:afterLines="100"/>
        <w:rPr>
          <w:rFonts w:ascii="黑体" w:eastAsia="黑体" w:hAnsi="黑体" w:cs="黑体"/>
          <w:b/>
          <w:szCs w:val="21"/>
        </w:rPr>
      </w:pPr>
      <w:r>
        <w:rPr>
          <w:rFonts w:ascii="黑体" w:eastAsia="黑体" w:hAnsi="黑体" w:cs="黑体"/>
          <w:b/>
          <w:szCs w:val="21"/>
        </w:rPr>
        <w:t>4.3</w:t>
      </w:r>
      <w:r>
        <w:rPr>
          <w:rFonts w:ascii="黑体" w:eastAsia="黑体" w:hAnsi="黑体" w:cs="黑体" w:hint="eastAsia"/>
          <w:b/>
          <w:szCs w:val="21"/>
        </w:rPr>
        <w:t>外治法</w:t>
      </w:r>
    </w:p>
    <w:p w:rsidR="00FD158E" w:rsidRDefault="00FD158E" w:rsidP="006C32DC">
      <w:pPr>
        <w:spacing w:beforeLines="100" w:afterLines="100"/>
        <w:rPr>
          <w:rFonts w:ascii="黑体" w:eastAsia="黑体" w:hAnsi="黑体" w:cs="黑体"/>
          <w:b/>
          <w:szCs w:val="21"/>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szCs w:val="21"/>
          </w:rPr>
          <w:t>4.3.1</w:t>
        </w:r>
      </w:smartTag>
      <w:r>
        <w:rPr>
          <w:rFonts w:ascii="黑体" w:eastAsia="黑体" w:hAnsi="黑体" w:cs="黑体" w:hint="eastAsia"/>
          <w:b/>
          <w:szCs w:val="21"/>
        </w:rPr>
        <w:t>刮痧</w:t>
      </w:r>
    </w:p>
    <w:p w:rsidR="00FD158E" w:rsidRDefault="00FD158E" w:rsidP="00A40BF6">
      <w:pPr>
        <w:autoSpaceDE w:val="0"/>
        <w:autoSpaceDN w:val="0"/>
        <w:adjustRightInd w:val="0"/>
        <w:ind w:firstLineChars="200" w:firstLine="420"/>
        <w:rPr>
          <w:rFonts w:ascii="宋体" w:cs="宋体"/>
          <w:sz w:val="24"/>
          <w:lang w:val="zh-CN"/>
        </w:rPr>
      </w:pPr>
      <w:r>
        <w:rPr>
          <w:rFonts w:ascii="宋体" w:hAnsi="宋体" w:cs="宋体" w:hint="eastAsia"/>
          <w:szCs w:val="21"/>
        </w:rPr>
        <w:t>药物：正红花油。取穴：太阳、迎香、风池、天柱、大椎、风门、肺兪、华佗夹脊、神道。操作方法：患者反坐于椅子上，暴露穴位，用</w:t>
      </w:r>
      <w:r>
        <w:rPr>
          <w:rFonts w:ascii="宋体" w:hAnsi="宋体" w:cs="宋体"/>
          <w:szCs w:val="21"/>
        </w:rPr>
        <w:t>75%</w:t>
      </w:r>
      <w:r>
        <w:rPr>
          <w:rFonts w:ascii="宋体" w:hAnsi="宋体" w:cs="宋体" w:hint="eastAsia"/>
          <w:szCs w:val="21"/>
        </w:rPr>
        <w:t>酒精常规消毒后，将正红花油涂于患部，与皮肤呈</w:t>
      </w:r>
      <w:r>
        <w:rPr>
          <w:rFonts w:ascii="宋体" w:hAnsi="宋体" w:cs="宋体"/>
          <w:szCs w:val="21"/>
        </w:rPr>
        <w:t>45</w:t>
      </w:r>
      <w:r>
        <w:rPr>
          <w:rFonts w:ascii="宋体" w:hAnsi="宋体" w:cs="宋体" w:hint="eastAsia"/>
          <w:szCs w:val="21"/>
          <w:vertAlign w:val="superscript"/>
        </w:rPr>
        <w:t>。</w:t>
      </w:r>
      <w:r>
        <w:rPr>
          <w:rFonts w:ascii="宋体" w:hAnsi="宋体" w:cs="宋体" w:hint="eastAsia"/>
          <w:szCs w:val="21"/>
        </w:rPr>
        <w:t>，从上至下，由内而外顺穴用力均匀柔和而刮。痛甚及穴位处应反复重刮，每次治疗时间</w:t>
      </w:r>
      <w:r>
        <w:rPr>
          <w:rFonts w:ascii="宋体" w:hAnsi="宋体" w:cs="宋体"/>
          <w:szCs w:val="21"/>
        </w:rPr>
        <w:t>15min</w:t>
      </w:r>
      <w:r>
        <w:rPr>
          <w:rFonts w:ascii="宋体" w:hAnsi="宋体" w:cs="宋体" w:hint="eastAsia"/>
          <w:szCs w:val="21"/>
        </w:rPr>
        <w:t>。治疗后嘱患者喝生姜汁糖水</w:t>
      </w:r>
      <w:r>
        <w:rPr>
          <w:rFonts w:ascii="宋体" w:hAnsi="宋体" w:cs="宋体"/>
          <w:szCs w:val="21"/>
        </w:rPr>
        <w:t>250ml</w:t>
      </w:r>
      <w:r>
        <w:rPr>
          <w:rFonts w:ascii="宋体" w:hAnsi="宋体" w:cs="宋体" w:hint="eastAsia"/>
          <w:szCs w:val="21"/>
        </w:rPr>
        <w:t>，用温水泡手足以促进四肢及全身的血液循环，疏通经络（证据级别：</w:t>
      </w:r>
      <w:r>
        <w:rPr>
          <w:rFonts w:ascii="宋体" w:hAnsi="宋体" w:cs="宋体" w:hint="eastAsia"/>
          <w:kern w:val="0"/>
          <w:szCs w:val="21"/>
        </w:rPr>
        <w:t>Ⅱ</w:t>
      </w:r>
      <w:r>
        <w:rPr>
          <w:rFonts w:ascii="宋体" w:hAnsi="宋体" w:cs="宋体"/>
          <w:kern w:val="0"/>
          <w:szCs w:val="21"/>
        </w:rPr>
        <w:t>b</w:t>
      </w:r>
      <w:r>
        <w:rPr>
          <w:rFonts w:ascii="宋体" w:hAnsi="宋体" w:cs="宋体" w:hint="eastAsia"/>
          <w:kern w:val="0"/>
          <w:szCs w:val="21"/>
        </w:rPr>
        <w:t>，推荐强度：</w:t>
      </w:r>
      <w:r>
        <w:rPr>
          <w:rFonts w:ascii="宋体" w:hAnsi="宋体" w:cs="宋体"/>
          <w:kern w:val="0"/>
          <w:szCs w:val="21"/>
        </w:rPr>
        <w:t>C</w:t>
      </w:r>
      <w:r>
        <w:rPr>
          <w:rFonts w:ascii="宋体" w:hAnsi="宋体" w:cs="宋体" w:hint="eastAsia"/>
          <w:kern w:val="0"/>
          <w:szCs w:val="21"/>
        </w:rPr>
        <w:t>级</w:t>
      </w:r>
      <w:r>
        <w:rPr>
          <w:rFonts w:ascii="宋体" w:hAnsi="宋体" w:cs="宋体" w:hint="eastAsia"/>
          <w:szCs w:val="21"/>
        </w:rPr>
        <w:t>）</w:t>
      </w:r>
      <w:r>
        <w:rPr>
          <w:rFonts w:ascii="宋体" w:hAnsi="宋体" w:cs="宋体" w:hint="eastAsia"/>
          <w:szCs w:val="21"/>
          <w:vertAlign w:val="superscript"/>
        </w:rPr>
        <w:t>［</w:t>
      </w:r>
      <w:r>
        <w:rPr>
          <w:rFonts w:ascii="宋体" w:hAnsi="宋体" w:cs="宋体"/>
          <w:szCs w:val="21"/>
          <w:vertAlign w:val="superscript"/>
        </w:rPr>
        <w:t>34</w:t>
      </w:r>
      <w:r>
        <w:rPr>
          <w:rFonts w:ascii="宋体" w:hAnsi="宋体" w:cs="宋体" w:hint="eastAsia"/>
          <w:szCs w:val="21"/>
          <w:vertAlign w:val="superscript"/>
        </w:rPr>
        <w:t>］</w:t>
      </w:r>
      <w:r>
        <w:rPr>
          <w:rFonts w:ascii="宋体" w:hAnsi="宋体" w:cs="宋体" w:hint="eastAsia"/>
          <w:szCs w:val="21"/>
        </w:rPr>
        <w:t>。</w:t>
      </w:r>
    </w:p>
    <w:p w:rsidR="00FD158E" w:rsidRDefault="00FD158E" w:rsidP="006C32DC">
      <w:pPr>
        <w:spacing w:beforeLines="100" w:afterLines="100"/>
        <w:rPr>
          <w:rFonts w:ascii="仿宋" w:eastAsia="仿宋" w:hAnsi="仿宋" w:cs="仿宋"/>
          <w:sz w:val="30"/>
          <w:szCs w:val="30"/>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Ansi="黑体" w:cs="黑体"/>
            <w:b/>
            <w:szCs w:val="21"/>
          </w:rPr>
          <w:t>4.3.2</w:t>
        </w:r>
      </w:smartTag>
      <w:r>
        <w:rPr>
          <w:rFonts w:ascii="黑体" w:eastAsia="黑体" w:hAnsi="黑体" w:cs="黑体" w:hint="eastAsia"/>
          <w:b/>
          <w:szCs w:val="21"/>
        </w:rPr>
        <w:t>艾灸</w:t>
      </w:r>
    </w:p>
    <w:p w:rsidR="00FD158E" w:rsidRDefault="00FD158E">
      <w:pPr>
        <w:autoSpaceDE w:val="0"/>
        <w:autoSpaceDN w:val="0"/>
        <w:adjustRightInd w:val="0"/>
        <w:ind w:firstLine="480"/>
        <w:rPr>
          <w:rFonts w:ascii="宋体" w:cs="宋体"/>
          <w:szCs w:val="21"/>
        </w:rPr>
      </w:pPr>
      <w:r>
        <w:rPr>
          <w:rFonts w:ascii="宋体" w:hAnsi="宋体" w:cs="宋体" w:hint="eastAsia"/>
          <w:szCs w:val="21"/>
        </w:rPr>
        <w:t>取穴：大椎、陶道，第一胸椎旁开</w:t>
      </w:r>
      <w:r>
        <w:rPr>
          <w:rFonts w:ascii="宋体" w:hAnsi="宋体" w:cs="宋体"/>
          <w:szCs w:val="21"/>
        </w:rPr>
        <w:t>0.5</w:t>
      </w:r>
      <w:r>
        <w:rPr>
          <w:rFonts w:ascii="宋体" w:hAnsi="宋体" w:cs="宋体" w:hint="eastAsia"/>
          <w:szCs w:val="21"/>
        </w:rPr>
        <w:t>寸，</w:t>
      </w:r>
      <w:r>
        <w:rPr>
          <w:rFonts w:ascii="宋体" w:hAnsi="宋体" w:cs="宋体"/>
          <w:szCs w:val="21"/>
        </w:rPr>
        <w:t>1</w:t>
      </w:r>
      <w:r>
        <w:rPr>
          <w:rFonts w:ascii="宋体" w:hAnsi="宋体" w:cs="宋体" w:hint="eastAsia"/>
          <w:szCs w:val="21"/>
        </w:rPr>
        <w:t>对夹脊穴，足三里。操作：取坐位，</w:t>
      </w:r>
      <w:r>
        <w:rPr>
          <w:rFonts w:ascii="宋体" w:hAnsi="宋体" w:cs="宋体"/>
          <w:szCs w:val="21"/>
        </w:rPr>
        <w:t>1</w:t>
      </w:r>
      <w:r>
        <w:rPr>
          <w:rFonts w:ascii="宋体" w:hAnsi="宋体" w:cs="宋体" w:hint="eastAsia"/>
          <w:szCs w:val="21"/>
        </w:rPr>
        <w:t>对夹脊穴向脊柱方向针刺不易过深，其他穴位垂直进针，平补平泻，针毕每穴悬灸</w:t>
      </w:r>
      <w:r>
        <w:rPr>
          <w:rFonts w:ascii="宋体" w:hAnsi="宋体" w:cs="宋体"/>
          <w:szCs w:val="21"/>
        </w:rPr>
        <w:t>4-8</w:t>
      </w:r>
      <w:r>
        <w:rPr>
          <w:rFonts w:ascii="宋体" w:hAnsi="宋体" w:cs="宋体" w:hint="eastAsia"/>
          <w:szCs w:val="21"/>
        </w:rPr>
        <w:t>壮，从根部点燃艾壮，使温热慢慢扩散。</w:t>
      </w:r>
      <w:r>
        <w:rPr>
          <w:rFonts w:ascii="宋体" w:hAnsi="宋体" w:cs="宋体"/>
          <w:szCs w:val="21"/>
        </w:rPr>
        <w:t>1</w:t>
      </w:r>
      <w:r>
        <w:rPr>
          <w:rFonts w:ascii="宋体" w:hAnsi="宋体" w:cs="宋体" w:hint="eastAsia"/>
          <w:szCs w:val="21"/>
        </w:rPr>
        <w:t>次</w:t>
      </w:r>
      <w:r>
        <w:rPr>
          <w:rFonts w:ascii="宋体" w:hAnsi="宋体" w:cs="宋体"/>
          <w:szCs w:val="21"/>
        </w:rPr>
        <w:t>/d</w:t>
      </w:r>
      <w:r>
        <w:rPr>
          <w:rFonts w:ascii="宋体" w:hAnsi="宋体" w:cs="宋体" w:hint="eastAsia"/>
          <w:szCs w:val="21"/>
        </w:rPr>
        <w:t>，</w:t>
      </w:r>
      <w:r>
        <w:rPr>
          <w:rFonts w:ascii="宋体" w:hAnsi="宋体" w:cs="宋体"/>
          <w:szCs w:val="21"/>
        </w:rPr>
        <w:t>5</w:t>
      </w:r>
      <w:r>
        <w:rPr>
          <w:rFonts w:ascii="宋体" w:hAnsi="宋体" w:cs="宋体" w:hint="eastAsia"/>
          <w:szCs w:val="21"/>
        </w:rPr>
        <w:t>次一疗程（证据级别：</w:t>
      </w:r>
      <w:r>
        <w:rPr>
          <w:rFonts w:ascii="宋体" w:hAnsi="宋体" w:cs="宋体" w:hint="eastAsia"/>
          <w:kern w:val="0"/>
          <w:szCs w:val="21"/>
        </w:rPr>
        <w:t>Ⅱ</w:t>
      </w:r>
      <w:r>
        <w:rPr>
          <w:rFonts w:ascii="宋体" w:hAnsi="宋体" w:cs="宋体"/>
          <w:kern w:val="0"/>
          <w:szCs w:val="21"/>
        </w:rPr>
        <w:t>a</w:t>
      </w:r>
      <w:r>
        <w:rPr>
          <w:rFonts w:ascii="宋体" w:hAnsi="宋体" w:cs="宋体" w:hint="eastAsia"/>
          <w:kern w:val="0"/>
          <w:szCs w:val="21"/>
        </w:rPr>
        <w:t>，推荐强度：</w:t>
      </w:r>
      <w:r>
        <w:rPr>
          <w:rFonts w:ascii="宋体" w:hAnsi="宋体" w:cs="宋体"/>
          <w:kern w:val="0"/>
          <w:szCs w:val="21"/>
        </w:rPr>
        <w:t>C</w:t>
      </w:r>
      <w:r>
        <w:rPr>
          <w:rFonts w:ascii="宋体" w:hAnsi="宋体" w:cs="宋体" w:hint="eastAsia"/>
          <w:szCs w:val="21"/>
        </w:rPr>
        <w:t>）</w:t>
      </w:r>
      <w:r>
        <w:rPr>
          <w:rFonts w:ascii="宋体" w:hAnsi="宋体" w:cs="宋体" w:hint="eastAsia"/>
          <w:szCs w:val="21"/>
          <w:vertAlign w:val="superscript"/>
        </w:rPr>
        <w:t>［</w:t>
      </w:r>
      <w:r>
        <w:rPr>
          <w:rFonts w:ascii="宋体" w:hAnsi="宋体" w:cs="宋体"/>
          <w:szCs w:val="21"/>
          <w:vertAlign w:val="superscript"/>
        </w:rPr>
        <w:t>35</w:t>
      </w:r>
      <w:r>
        <w:rPr>
          <w:rFonts w:ascii="宋体" w:hAnsi="宋体" w:cs="宋体" w:hint="eastAsia"/>
          <w:szCs w:val="21"/>
          <w:vertAlign w:val="superscript"/>
        </w:rPr>
        <w:t>］</w:t>
      </w:r>
      <w:r>
        <w:rPr>
          <w:rFonts w:ascii="宋体" w:hAnsi="宋体" w:cs="宋体" w:hint="eastAsia"/>
          <w:szCs w:val="21"/>
        </w:rPr>
        <w:t>。</w:t>
      </w:r>
    </w:p>
    <w:p w:rsidR="00FD158E" w:rsidRDefault="00FD158E" w:rsidP="006C32DC">
      <w:pPr>
        <w:spacing w:beforeLines="100" w:afterLines="100"/>
        <w:rPr>
          <w:rFonts w:ascii="黑体" w:eastAsia="黑体" w:hAnsi="黑体" w:cs="黑体"/>
          <w:b/>
          <w:szCs w:val="21"/>
        </w:rPr>
      </w:pPr>
      <w:r>
        <w:rPr>
          <w:rFonts w:ascii="黑体" w:eastAsia="黑体" w:hAnsi="黑体" w:cs="黑体"/>
          <w:b/>
          <w:szCs w:val="21"/>
        </w:rPr>
        <w:t>5</w:t>
      </w:r>
      <w:r>
        <w:rPr>
          <w:rFonts w:ascii="黑体" w:eastAsia="黑体" w:hAnsi="黑体" w:cs="黑体" w:hint="eastAsia"/>
          <w:b/>
          <w:szCs w:val="21"/>
        </w:rPr>
        <w:t>预防与调护</w:t>
      </w:r>
    </w:p>
    <w:p w:rsidR="00FD158E" w:rsidRDefault="00FD158E" w:rsidP="006C32DC">
      <w:pPr>
        <w:spacing w:beforeLines="100" w:afterLines="100"/>
        <w:rPr>
          <w:rFonts w:ascii="黑体" w:eastAsia="黑体" w:hAnsi="黑体" w:cs="黑体"/>
          <w:b/>
          <w:szCs w:val="21"/>
        </w:rPr>
      </w:pPr>
      <w:r>
        <w:rPr>
          <w:rFonts w:ascii="黑体" w:eastAsia="黑体" w:hAnsi="黑体" w:cs="黑体"/>
          <w:b/>
          <w:szCs w:val="21"/>
        </w:rPr>
        <w:t>5.1</w:t>
      </w:r>
      <w:r>
        <w:rPr>
          <w:rFonts w:ascii="黑体" w:eastAsia="黑体" w:hAnsi="黑体" w:cs="黑体" w:hint="eastAsia"/>
          <w:b/>
          <w:szCs w:val="21"/>
        </w:rPr>
        <w:t>预防</w:t>
      </w:r>
    </w:p>
    <w:p w:rsidR="00FD158E" w:rsidRDefault="00FD158E" w:rsidP="00A40BF6">
      <w:pPr>
        <w:autoSpaceDE w:val="0"/>
        <w:autoSpaceDN w:val="0"/>
        <w:adjustRightInd w:val="0"/>
        <w:ind w:firstLineChars="200" w:firstLine="420"/>
        <w:rPr>
          <w:rFonts w:ascii="宋体" w:cs="宋体"/>
          <w:szCs w:val="21"/>
          <w:lang w:val="zh-CN"/>
        </w:rPr>
      </w:pPr>
      <w:bookmarkStart w:id="5" w:name="OLE_LINK2"/>
      <w:r>
        <w:rPr>
          <w:rFonts w:ascii="宋体" w:hAnsi="宋体" w:cs="宋体" w:hint="eastAsia"/>
          <w:szCs w:val="21"/>
        </w:rPr>
        <w:t>对于儿童、老年人、孕产妇、伴有慢性疾病和已经患有急性上感的患者而言，平素当注意保暖，随季节天气变化增减衣服，避免受凉，饮食以清淡易消化为主，避免生冷、油腻、辛辣腥膻及不易消化的饮食摄入；条件允许的情况下可适当增加体育锻炼；冬春季节注意房间的通风透气；避免去人群密集的场所；对于有慢性呼吸道疾患的患者，在上感、流感的高发季节，可辨证使用玉屏风散、黄芪建中汤等。</w:t>
      </w:r>
    </w:p>
    <w:bookmarkEnd w:id="5"/>
    <w:p w:rsidR="00FD158E" w:rsidRDefault="00FD158E" w:rsidP="006C32DC">
      <w:pPr>
        <w:spacing w:beforeLines="100" w:afterLines="100"/>
        <w:rPr>
          <w:rFonts w:ascii="仿宋" w:eastAsia="仿宋" w:hAnsi="仿宋" w:cs="仿宋"/>
          <w:b/>
          <w:bCs/>
          <w:sz w:val="32"/>
          <w:szCs w:val="32"/>
        </w:rPr>
      </w:pPr>
      <w:r>
        <w:rPr>
          <w:rFonts w:ascii="黑体" w:eastAsia="黑体" w:hAnsi="黑体" w:cs="黑体"/>
          <w:b/>
          <w:bCs/>
          <w:szCs w:val="21"/>
        </w:rPr>
        <w:t>5.2</w:t>
      </w:r>
      <w:r>
        <w:rPr>
          <w:rFonts w:ascii="黑体" w:eastAsia="黑体" w:hAnsi="黑体" w:cs="黑体" w:hint="eastAsia"/>
          <w:b/>
          <w:bCs/>
          <w:szCs w:val="21"/>
        </w:rPr>
        <w:t>调护</w:t>
      </w:r>
    </w:p>
    <w:p w:rsidR="00FD158E" w:rsidRDefault="00FD158E" w:rsidP="00A40BF6">
      <w:pPr>
        <w:ind w:firstLineChars="200" w:firstLine="420"/>
        <w:outlineLvl w:val="0"/>
        <w:rPr>
          <w:rFonts w:ascii="宋体" w:cs="宋体"/>
          <w:szCs w:val="21"/>
        </w:rPr>
      </w:pPr>
      <w:r>
        <w:rPr>
          <w:rFonts w:ascii="宋体" w:hAnsi="宋体" w:cs="宋体" w:hint="eastAsia"/>
          <w:szCs w:val="21"/>
        </w:rPr>
        <w:t>一般而言，急性上呼吸道感染属轻浅之疾，只要能及时而恰当地治疗，可以较快痊愈。但对老人、婴幼儿、体弱患者及时感重症，必须加以重视，防止发生传变，或夹杂其它疾病。此外，病情之长短与感邪的轻重和正气的强弱有关。风寒易随汗解；风热得汗，未必即愈，须以清热方解；暑湿感冒较为缠绵；虚体感冒则可迁延或易复感。</w:t>
      </w:r>
    </w:p>
    <w:p w:rsidR="00FD158E" w:rsidRDefault="00FD158E" w:rsidP="00A40BF6">
      <w:pPr>
        <w:ind w:firstLineChars="200" w:firstLine="420"/>
        <w:outlineLvl w:val="0"/>
        <w:rPr>
          <w:rFonts w:ascii="宋体" w:cs="宋体"/>
          <w:szCs w:val="21"/>
        </w:rPr>
      </w:pPr>
    </w:p>
    <w:p w:rsidR="00FD158E" w:rsidRDefault="00FD158E" w:rsidP="00A40BF6">
      <w:pPr>
        <w:ind w:firstLineChars="200" w:firstLine="420"/>
        <w:outlineLvl w:val="0"/>
        <w:rPr>
          <w:rFonts w:ascii="宋体" w:cs="宋体"/>
          <w:szCs w:val="21"/>
        </w:rPr>
      </w:pPr>
    </w:p>
    <w:p w:rsidR="00FD158E" w:rsidRDefault="00FD158E" w:rsidP="00A40BF6">
      <w:pPr>
        <w:ind w:firstLineChars="200" w:firstLine="420"/>
        <w:outlineLvl w:val="0"/>
        <w:rPr>
          <w:rFonts w:ascii="宋体" w:cs="宋体"/>
          <w:szCs w:val="21"/>
        </w:rPr>
      </w:pPr>
    </w:p>
    <w:p w:rsidR="00FD158E" w:rsidRDefault="00FD158E" w:rsidP="00A40BF6">
      <w:pPr>
        <w:ind w:firstLineChars="200" w:firstLine="420"/>
        <w:outlineLvl w:val="0"/>
        <w:rPr>
          <w:rFonts w:ascii="宋体" w:cs="宋体"/>
          <w:szCs w:val="21"/>
        </w:rPr>
      </w:pPr>
    </w:p>
    <w:p w:rsidR="00FD158E" w:rsidRDefault="00FD158E" w:rsidP="00A40BF6">
      <w:pPr>
        <w:ind w:firstLineChars="200" w:firstLine="420"/>
        <w:jc w:val="center"/>
        <w:outlineLvl w:val="0"/>
        <w:rPr>
          <w:rFonts w:ascii="黑体" w:eastAsia="黑体" w:hAnsi="黑体" w:cs="黑体"/>
          <w:szCs w:val="21"/>
        </w:rPr>
      </w:pPr>
      <w:r>
        <w:rPr>
          <w:rFonts w:ascii="黑体" w:eastAsia="黑体" w:hAnsi="黑体" w:cs="黑体" w:hint="eastAsia"/>
          <w:szCs w:val="21"/>
        </w:rPr>
        <w:lastRenderedPageBreak/>
        <w:t>附</w:t>
      </w:r>
      <w:r>
        <w:rPr>
          <w:rFonts w:ascii="黑体" w:eastAsia="黑体" w:hAnsi="黑体" w:cs="黑体"/>
          <w:szCs w:val="21"/>
        </w:rPr>
        <w:t xml:space="preserve">  </w:t>
      </w:r>
      <w:r>
        <w:rPr>
          <w:rFonts w:ascii="黑体" w:eastAsia="黑体" w:hAnsi="黑体" w:cs="黑体" w:hint="eastAsia"/>
          <w:szCs w:val="21"/>
        </w:rPr>
        <w:t>录</w:t>
      </w:r>
      <w:r>
        <w:rPr>
          <w:rFonts w:ascii="黑体" w:eastAsia="黑体" w:hAnsi="黑体" w:cs="黑体"/>
          <w:szCs w:val="21"/>
        </w:rPr>
        <w:t xml:space="preserve">  A</w:t>
      </w:r>
    </w:p>
    <w:p w:rsidR="00FD158E" w:rsidRDefault="00FD158E" w:rsidP="00A40BF6">
      <w:pPr>
        <w:ind w:firstLineChars="200" w:firstLine="420"/>
        <w:jc w:val="center"/>
        <w:outlineLvl w:val="0"/>
        <w:rPr>
          <w:rFonts w:ascii="黑体" w:eastAsia="黑体" w:hAnsi="黑体" w:cs="黑体"/>
        </w:rPr>
      </w:pPr>
      <w:r>
        <w:rPr>
          <w:rFonts w:ascii="黑体" w:eastAsia="黑体" w:hAnsi="黑体" w:cs="黑体" w:hint="eastAsia"/>
        </w:rPr>
        <w:t>（资料性附录）</w:t>
      </w:r>
    </w:p>
    <w:p w:rsidR="00FD158E" w:rsidRDefault="00FD158E" w:rsidP="00A40BF6">
      <w:pPr>
        <w:ind w:firstLineChars="200" w:firstLine="420"/>
        <w:jc w:val="center"/>
        <w:outlineLvl w:val="0"/>
        <w:rPr>
          <w:rFonts w:ascii="黑体" w:eastAsia="黑体" w:hAnsi="黑体" w:cs="黑体"/>
        </w:rPr>
      </w:pPr>
      <w:r>
        <w:rPr>
          <w:rFonts w:ascii="黑体" w:eastAsia="黑体" w:hAnsi="黑体" w:cs="黑体" w:hint="eastAsia"/>
        </w:rPr>
        <w:t>指南质量方法学策略</w:t>
      </w:r>
    </w:p>
    <w:p w:rsidR="00FD158E" w:rsidRPr="004B4E6D" w:rsidRDefault="00FD158E" w:rsidP="006C32DC">
      <w:pPr>
        <w:spacing w:beforeLines="100" w:afterLines="100"/>
        <w:rPr>
          <w:rFonts w:ascii="黑体" w:eastAsia="黑体" w:hAnsi="黑体" w:cs="黑体"/>
          <w:b/>
          <w:kern w:val="0"/>
          <w:szCs w:val="21"/>
        </w:rPr>
      </w:pPr>
      <w:r>
        <w:rPr>
          <w:rFonts w:ascii="黑体" w:eastAsia="黑体" w:hAnsi="黑体" w:cs="黑体"/>
          <w:b/>
          <w:szCs w:val="21"/>
        </w:rPr>
        <w:t>A</w:t>
      </w:r>
      <w:r w:rsidRPr="004B4E6D">
        <w:rPr>
          <w:rFonts w:ascii="黑体" w:eastAsia="黑体" w:hAnsi="黑体" w:cs="黑体"/>
          <w:b/>
          <w:szCs w:val="21"/>
        </w:rPr>
        <w:t>1</w:t>
      </w:r>
      <w:r w:rsidRPr="004B4E6D">
        <w:rPr>
          <w:rFonts w:ascii="黑体" w:eastAsia="黑体" w:hAnsi="黑体" w:cs="黑体" w:hint="eastAsia"/>
          <w:b/>
          <w:szCs w:val="21"/>
        </w:rPr>
        <w:t>临床证据检索策略</w:t>
      </w:r>
    </w:p>
    <w:p w:rsidR="00FD158E" w:rsidRDefault="00FD158E" w:rsidP="00A40BF6">
      <w:pPr>
        <w:ind w:firstLineChars="200" w:firstLine="420"/>
        <w:rPr>
          <w:rFonts w:ascii="宋体" w:cs="宋体"/>
          <w:color w:val="000000"/>
          <w:szCs w:val="21"/>
        </w:rPr>
      </w:pPr>
      <w:r>
        <w:rPr>
          <w:rFonts w:ascii="宋体" w:hAnsi="宋体" w:cs="宋体" w:hint="eastAsia"/>
          <w:szCs w:val="21"/>
        </w:rPr>
        <w:t>文献的收集和筛选</w:t>
      </w:r>
      <w:r>
        <w:rPr>
          <w:rFonts w:ascii="宋体" w:hAnsi="宋体" w:cs="宋体" w:hint="eastAsia"/>
          <w:kern w:val="0"/>
          <w:szCs w:val="21"/>
        </w:rPr>
        <w:t>以网络检索为主，同时使用手工检索。</w:t>
      </w:r>
      <w:r>
        <w:rPr>
          <w:rFonts w:ascii="宋体" w:hAnsi="宋体" w:cs="宋体" w:hint="eastAsia"/>
          <w:color w:val="000000"/>
          <w:szCs w:val="21"/>
        </w:rPr>
        <w:t>以现代医学</w:t>
      </w:r>
      <w:r>
        <w:rPr>
          <w:rFonts w:ascii="宋体" w:hAnsi="宋体" w:cs="宋体" w:hint="eastAsia"/>
          <w:szCs w:val="21"/>
        </w:rPr>
        <w:t>检索词为关键检索词展开检索，检索词有：“普通感冒”，“急性咽炎”、“急性喉炎”、“急性扁桃体炎”，“疱疹性咽峡炎”、“咽结膜热”，“细菌性咽</w:t>
      </w:r>
      <w:r>
        <w:rPr>
          <w:rFonts w:ascii="宋体" w:cs="宋体"/>
          <w:szCs w:val="21"/>
        </w:rPr>
        <w:t>-</w:t>
      </w:r>
      <w:r>
        <w:rPr>
          <w:rFonts w:ascii="宋体" w:hAnsi="宋体" w:cs="宋体" w:hint="eastAsia"/>
          <w:szCs w:val="21"/>
        </w:rPr>
        <w:t>扁桃体炎”、“急性上呼吸道感染”。中医主要核心检索词：“感冒”、“急喉痹”，“急乳蛾”、“急喉瘖”，“伤风”、“冒风”、“伤寒”、“冒寒”、“草药”、“中药”，“针灸”、“推拿”、“热敷”、“雾化”。英文检索词：“</w:t>
      </w:r>
      <w:r>
        <w:rPr>
          <w:rFonts w:ascii="宋体" w:hAnsi="宋体" w:cs="宋体"/>
          <w:szCs w:val="21"/>
        </w:rPr>
        <w:t>acute pharyngitis</w:t>
      </w:r>
      <w:r>
        <w:rPr>
          <w:rFonts w:ascii="宋体" w:hAnsi="宋体" w:cs="宋体" w:hint="eastAsia"/>
          <w:szCs w:val="21"/>
        </w:rPr>
        <w:t>”，“</w:t>
      </w:r>
      <w:r>
        <w:rPr>
          <w:rFonts w:ascii="宋体" w:hAnsi="宋体" w:cs="宋体"/>
          <w:szCs w:val="21"/>
        </w:rPr>
        <w:t>catarrhal pharyngitis</w:t>
      </w:r>
      <w:r>
        <w:rPr>
          <w:rFonts w:ascii="宋体" w:hAnsi="宋体" w:cs="宋体" w:hint="eastAsia"/>
          <w:szCs w:val="21"/>
        </w:rPr>
        <w:t>”，“</w:t>
      </w:r>
      <w:r>
        <w:rPr>
          <w:rFonts w:ascii="宋体" w:hAnsi="宋体" w:cs="宋体"/>
          <w:szCs w:val="21"/>
        </w:rPr>
        <w:t>stillilcidium narium</w:t>
      </w:r>
      <w:r>
        <w:rPr>
          <w:rFonts w:ascii="宋体" w:hAnsi="宋体" w:cs="宋体" w:hint="eastAsia"/>
          <w:szCs w:val="21"/>
        </w:rPr>
        <w:t>”，“</w:t>
      </w:r>
      <w:r>
        <w:rPr>
          <w:rFonts w:ascii="宋体" w:hAnsi="宋体" w:cs="宋体"/>
          <w:szCs w:val="21"/>
        </w:rPr>
        <w:t>acutecatarrhal rhinitis</w:t>
      </w:r>
      <w:r>
        <w:rPr>
          <w:rFonts w:ascii="宋体" w:hAnsi="宋体" w:cs="宋体" w:hint="eastAsia"/>
          <w:szCs w:val="21"/>
        </w:rPr>
        <w:t>”，“</w:t>
      </w:r>
      <w:r>
        <w:rPr>
          <w:rFonts w:ascii="宋体" w:hAnsi="宋体" w:cs="宋体"/>
          <w:szCs w:val="21"/>
        </w:rPr>
        <w:t>coryza</w:t>
      </w:r>
      <w:r>
        <w:rPr>
          <w:rFonts w:ascii="宋体" w:hAnsi="宋体" w:cs="宋体" w:hint="eastAsia"/>
          <w:szCs w:val="21"/>
        </w:rPr>
        <w:t>”等关键词。检索的电子数据库主要包括：</w:t>
      </w:r>
      <w:r>
        <w:rPr>
          <w:rFonts w:ascii="宋体" w:hAnsi="宋体" w:cs="宋体" w:hint="eastAsia"/>
          <w:color w:val="000000"/>
          <w:szCs w:val="21"/>
        </w:rPr>
        <w:t>“中国期刊全文数据库（</w:t>
      </w:r>
      <w:r>
        <w:rPr>
          <w:rFonts w:ascii="宋体" w:hAnsi="宋体" w:cs="宋体"/>
          <w:color w:val="000000"/>
          <w:szCs w:val="21"/>
        </w:rPr>
        <w:t>CNKI</w:t>
      </w:r>
      <w:r>
        <w:rPr>
          <w:rFonts w:ascii="宋体" w:hAnsi="宋体" w:cs="宋体" w:hint="eastAsia"/>
          <w:color w:val="000000"/>
          <w:szCs w:val="21"/>
        </w:rPr>
        <w:t>）”“中文科技期刊数据库（维普）”，“万方全文数据库“；《中华医典》、《古今图书集成·医部全录》为主要数据库；英文数据库包括</w:t>
      </w:r>
      <w:r>
        <w:rPr>
          <w:rFonts w:ascii="宋体" w:hAnsi="宋体" w:cs="宋体"/>
          <w:color w:val="000000"/>
          <w:szCs w:val="21"/>
        </w:rPr>
        <w:t>Cochrane Library</w:t>
      </w:r>
      <w:r>
        <w:rPr>
          <w:rFonts w:ascii="宋体" w:hAnsi="宋体" w:cs="宋体" w:hint="eastAsia"/>
          <w:color w:val="000000"/>
          <w:szCs w:val="21"/>
        </w:rPr>
        <w:t>、</w:t>
      </w:r>
      <w:r>
        <w:rPr>
          <w:rFonts w:ascii="宋体" w:hAnsi="宋体" w:cs="宋体"/>
          <w:color w:val="000000"/>
          <w:szCs w:val="21"/>
        </w:rPr>
        <w:t>PubMed</w:t>
      </w:r>
      <w:r>
        <w:rPr>
          <w:rFonts w:ascii="宋体" w:hAnsi="宋体" w:cs="宋体" w:hint="eastAsia"/>
          <w:color w:val="000000"/>
          <w:szCs w:val="21"/>
        </w:rPr>
        <w:t>。手工检索时，主要检索教科书，重要的过期期刊、重要的学术会议论文集以及发布的标准文件和出版的相关专著。中医古籍方面文献检索，共得到病证</w:t>
      </w:r>
      <w:r>
        <w:rPr>
          <w:rFonts w:ascii="宋体" w:hAnsi="宋体" w:cs="宋体"/>
          <w:color w:val="000000"/>
          <w:szCs w:val="21"/>
        </w:rPr>
        <w:t>1727</w:t>
      </w:r>
      <w:r>
        <w:rPr>
          <w:rFonts w:ascii="宋体" w:hAnsi="宋体" w:cs="宋体" w:hint="eastAsia"/>
          <w:color w:val="000000"/>
          <w:szCs w:val="21"/>
        </w:rPr>
        <w:t>条，医案</w:t>
      </w:r>
      <w:r>
        <w:rPr>
          <w:rFonts w:ascii="宋体" w:hAnsi="宋体" w:cs="宋体"/>
          <w:color w:val="000000"/>
          <w:szCs w:val="21"/>
        </w:rPr>
        <w:t>255</w:t>
      </w:r>
      <w:r>
        <w:rPr>
          <w:rFonts w:ascii="宋体" w:hAnsi="宋体" w:cs="宋体" w:hint="eastAsia"/>
          <w:color w:val="000000"/>
          <w:szCs w:val="21"/>
        </w:rPr>
        <w:t>条，方剂</w:t>
      </w:r>
      <w:r>
        <w:rPr>
          <w:rFonts w:ascii="宋体" w:hAnsi="宋体" w:cs="宋体"/>
          <w:color w:val="000000"/>
          <w:szCs w:val="21"/>
        </w:rPr>
        <w:t>3125</w:t>
      </w:r>
      <w:r>
        <w:rPr>
          <w:rFonts w:ascii="宋体" w:hAnsi="宋体" w:cs="宋体" w:hint="eastAsia"/>
          <w:color w:val="000000"/>
          <w:szCs w:val="21"/>
        </w:rPr>
        <w:t>条，并纳入到指南梳理古文献研究。</w:t>
      </w:r>
    </w:p>
    <w:p w:rsidR="00FD158E" w:rsidRDefault="00FD158E" w:rsidP="00A40BF6">
      <w:pPr>
        <w:ind w:firstLineChars="200" w:firstLine="420"/>
        <w:rPr>
          <w:rFonts w:ascii="宋体" w:cs="宋体"/>
          <w:szCs w:val="21"/>
        </w:rPr>
      </w:pPr>
      <w:r>
        <w:rPr>
          <w:rFonts w:ascii="宋体" w:hAnsi="宋体" w:cs="宋体" w:hint="eastAsia"/>
          <w:szCs w:val="21"/>
        </w:rPr>
        <w:t>本指南共收集</w:t>
      </w:r>
      <w:r>
        <w:rPr>
          <w:rFonts w:ascii="宋体" w:hAnsi="宋体" w:cs="宋体"/>
          <w:szCs w:val="21"/>
        </w:rPr>
        <w:t>2023</w:t>
      </w:r>
      <w:r>
        <w:rPr>
          <w:rFonts w:ascii="宋体" w:hAnsi="宋体" w:cs="宋体" w:hint="eastAsia"/>
          <w:szCs w:val="21"/>
        </w:rPr>
        <w:t>篇文献，其中有</w:t>
      </w:r>
      <w:r>
        <w:rPr>
          <w:rFonts w:ascii="宋体" w:hAnsi="宋体" w:cs="宋体"/>
          <w:szCs w:val="21"/>
        </w:rPr>
        <w:t>310</w:t>
      </w:r>
      <w:r>
        <w:rPr>
          <w:rFonts w:ascii="宋体" w:hAnsi="宋体" w:cs="宋体" w:hint="eastAsia"/>
          <w:szCs w:val="21"/>
        </w:rPr>
        <w:t>篇纳入证据评价，有</w:t>
      </w:r>
      <w:r>
        <w:rPr>
          <w:rFonts w:ascii="宋体" w:hAnsi="宋体" w:cs="宋体"/>
          <w:szCs w:val="21"/>
        </w:rPr>
        <w:t>43</w:t>
      </w:r>
      <w:r>
        <w:rPr>
          <w:rFonts w:ascii="宋体" w:hAnsi="宋体" w:cs="宋体" w:hint="eastAsia"/>
          <w:szCs w:val="21"/>
        </w:rPr>
        <w:t>篇纳入指南。</w:t>
      </w:r>
    </w:p>
    <w:p w:rsidR="00FD158E" w:rsidRPr="004B4E6D" w:rsidRDefault="00FD158E" w:rsidP="006C32DC">
      <w:pPr>
        <w:spacing w:beforeLines="100" w:afterLines="100"/>
        <w:rPr>
          <w:rFonts w:ascii="黑体" w:eastAsia="黑体" w:hAnsi="黑体" w:cs="黑体"/>
          <w:b/>
          <w:szCs w:val="21"/>
        </w:rPr>
      </w:pPr>
      <w:r>
        <w:rPr>
          <w:rFonts w:ascii="黑体" w:eastAsia="黑体" w:hAnsi="黑体" w:cs="黑体"/>
          <w:b/>
          <w:szCs w:val="21"/>
        </w:rPr>
        <w:t xml:space="preserve">A2 </w:t>
      </w:r>
      <w:r w:rsidRPr="004B4E6D">
        <w:rPr>
          <w:rFonts w:ascii="黑体" w:eastAsia="黑体" w:hAnsi="黑体" w:cs="黑体" w:hint="eastAsia"/>
          <w:b/>
          <w:szCs w:val="21"/>
        </w:rPr>
        <w:t>质量评价和证据强度</w:t>
      </w:r>
    </w:p>
    <w:p w:rsidR="00FD158E" w:rsidRPr="004B4E6D" w:rsidRDefault="00FD158E" w:rsidP="004B4E6D">
      <w:pPr>
        <w:rPr>
          <w:rFonts w:ascii="宋体" w:cs="宋体"/>
          <w:b/>
          <w:szCs w:val="21"/>
        </w:rPr>
      </w:pPr>
      <w:r w:rsidRPr="004B4E6D">
        <w:rPr>
          <w:rFonts w:ascii="宋体" w:hAnsi="宋体" w:cs="宋体"/>
          <w:b/>
          <w:szCs w:val="21"/>
        </w:rPr>
        <w:t xml:space="preserve">A2.1 </w:t>
      </w:r>
      <w:r w:rsidRPr="004B4E6D">
        <w:rPr>
          <w:rFonts w:ascii="宋体" w:hAnsi="宋体" w:cs="宋体" w:hint="eastAsia"/>
          <w:b/>
          <w:szCs w:val="21"/>
        </w:rPr>
        <w:t>文献质量评价</w:t>
      </w:r>
    </w:p>
    <w:p w:rsidR="00FD158E" w:rsidRDefault="00FD158E" w:rsidP="00A40BF6">
      <w:pPr>
        <w:ind w:firstLineChars="200" w:firstLine="420"/>
        <w:rPr>
          <w:rFonts w:ascii="宋体" w:cs="宋体"/>
          <w:szCs w:val="21"/>
        </w:rPr>
      </w:pPr>
      <w:r>
        <w:rPr>
          <w:rFonts w:ascii="宋体" w:hAnsi="宋体" w:cs="宋体" w:hint="eastAsia"/>
          <w:szCs w:val="21"/>
        </w:rPr>
        <w:t>对检索到的文献，均按以下方法分别作出文献评价。</w:t>
      </w:r>
    </w:p>
    <w:p w:rsidR="00FD158E" w:rsidRDefault="00FD158E" w:rsidP="00A40BF6">
      <w:pPr>
        <w:ind w:firstLineChars="200" w:firstLine="420"/>
        <w:rPr>
          <w:rFonts w:ascii="宋体" w:cs="宋体"/>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）随机临床试验的评价：结合</w:t>
      </w:r>
      <w:r>
        <w:rPr>
          <w:rFonts w:ascii="宋体" w:hAnsi="宋体" w:cs="宋体"/>
          <w:szCs w:val="21"/>
        </w:rPr>
        <w:t>Cochrane</w:t>
      </w:r>
      <w:r>
        <w:rPr>
          <w:rFonts w:ascii="宋体" w:hAnsi="宋体" w:cs="宋体" w:hint="eastAsia"/>
          <w:szCs w:val="21"/>
        </w:rPr>
        <w:t>偏倚风险评价工具评价，并采用改良</w:t>
      </w:r>
      <w:r>
        <w:rPr>
          <w:rFonts w:ascii="宋体" w:hAnsi="宋体" w:cs="宋体"/>
          <w:szCs w:val="21"/>
        </w:rPr>
        <w:t>Jadad</w:t>
      </w:r>
      <w:r>
        <w:rPr>
          <w:rFonts w:ascii="宋体" w:hAnsi="宋体" w:cs="宋体" w:hint="eastAsia"/>
          <w:szCs w:val="21"/>
        </w:rPr>
        <w:t>量表评分对文献进行评价，对相同的证据体研究，采用</w:t>
      </w:r>
      <w:r>
        <w:rPr>
          <w:rFonts w:ascii="宋体" w:hAnsi="宋体" w:cs="宋体"/>
          <w:szCs w:val="21"/>
        </w:rPr>
        <w:t>Jadad</w:t>
      </w:r>
      <w:r>
        <w:rPr>
          <w:rFonts w:ascii="宋体" w:hAnsi="宋体" w:cs="宋体" w:hint="eastAsia"/>
          <w:szCs w:val="21"/>
        </w:rPr>
        <w:t>量表评分最高者。具有足够把握度的单个随机临床试验：必须同时满足</w:t>
      </w:r>
      <w:r>
        <w:rPr>
          <w:rFonts w:ascii="宋体" w:hAnsi="宋体" w:cs="宋体"/>
          <w:szCs w:val="21"/>
        </w:rPr>
        <w:t>Jadad</w:t>
      </w:r>
      <w:r>
        <w:rPr>
          <w:rFonts w:ascii="宋体" w:hAnsi="宋体" w:cs="宋体" w:hint="eastAsia"/>
          <w:szCs w:val="21"/>
        </w:rPr>
        <w:t>评分在</w:t>
      </w:r>
      <w:r>
        <w:rPr>
          <w:rFonts w:ascii="宋体" w:hAnsi="宋体" w:cs="宋体"/>
          <w:szCs w:val="21"/>
        </w:rPr>
        <w:t>4</w:t>
      </w:r>
      <w:r>
        <w:rPr>
          <w:rFonts w:ascii="宋体" w:hAnsi="宋体" w:cs="宋体" w:hint="eastAsia"/>
          <w:szCs w:val="21"/>
        </w:rPr>
        <w:t>分，总病例数≥</w:t>
      </w:r>
      <w:r>
        <w:rPr>
          <w:rFonts w:ascii="宋体" w:hAnsi="宋体" w:cs="宋体"/>
          <w:szCs w:val="21"/>
        </w:rPr>
        <w:t>200</w:t>
      </w:r>
      <w:r>
        <w:rPr>
          <w:rFonts w:ascii="宋体" w:hAnsi="宋体" w:cs="宋体" w:hint="eastAsia"/>
          <w:szCs w:val="21"/>
        </w:rPr>
        <w:t>例者。</w:t>
      </w:r>
    </w:p>
    <w:p w:rsidR="00FD158E" w:rsidRDefault="00FD158E" w:rsidP="00A40BF6">
      <w:pPr>
        <w:ind w:firstLineChars="200" w:firstLine="420"/>
        <w:rPr>
          <w:rFonts w:ascii="宋体" w:cs="宋体"/>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）非随机临床试验的评价：可采用</w:t>
      </w:r>
      <w:r>
        <w:rPr>
          <w:rFonts w:ascii="宋体" w:hAnsi="宋体" w:cs="宋体"/>
          <w:szCs w:val="21"/>
        </w:rPr>
        <w:t>MINORS</w:t>
      </w:r>
      <w:r>
        <w:rPr>
          <w:rFonts w:ascii="宋体" w:hAnsi="宋体" w:cs="宋体" w:hint="eastAsia"/>
          <w:szCs w:val="21"/>
        </w:rPr>
        <w:t>条目评分。评价指标共</w:t>
      </w:r>
      <w:r>
        <w:rPr>
          <w:rFonts w:ascii="宋体" w:hAnsi="宋体" w:cs="宋体"/>
          <w:szCs w:val="21"/>
        </w:rPr>
        <w:t>12</w:t>
      </w:r>
      <w:r>
        <w:rPr>
          <w:rFonts w:ascii="宋体" w:hAnsi="宋体" w:cs="宋体" w:hint="eastAsia"/>
          <w:szCs w:val="21"/>
        </w:rPr>
        <w:t>条，每一条分为</w:t>
      </w:r>
      <w:r>
        <w:rPr>
          <w:rFonts w:ascii="宋体" w:hAnsi="宋体" w:cs="宋体"/>
          <w:szCs w:val="21"/>
        </w:rPr>
        <w:t>0-2</w:t>
      </w:r>
      <w:r>
        <w:rPr>
          <w:rFonts w:ascii="宋体" w:hAnsi="宋体" w:cs="宋体" w:hint="eastAsia"/>
          <w:szCs w:val="21"/>
        </w:rPr>
        <w:t>分，前</w:t>
      </w:r>
      <w:r>
        <w:rPr>
          <w:rFonts w:ascii="宋体" w:hAnsi="宋体" w:cs="宋体"/>
          <w:szCs w:val="21"/>
        </w:rPr>
        <w:t>8</w:t>
      </w:r>
      <w:r>
        <w:rPr>
          <w:rFonts w:ascii="宋体" w:hAnsi="宋体" w:cs="宋体" w:hint="eastAsia"/>
          <w:szCs w:val="21"/>
        </w:rPr>
        <w:t>条针对无对照组的研究，最高分为</w:t>
      </w:r>
      <w:r>
        <w:rPr>
          <w:rFonts w:ascii="宋体" w:hAnsi="宋体" w:cs="宋体"/>
          <w:szCs w:val="21"/>
        </w:rPr>
        <w:t>16</w:t>
      </w:r>
      <w:r>
        <w:rPr>
          <w:rFonts w:ascii="宋体" w:hAnsi="宋体" w:cs="宋体" w:hint="eastAsia"/>
          <w:szCs w:val="21"/>
        </w:rPr>
        <w:t>分，后</w:t>
      </w:r>
      <w:r>
        <w:rPr>
          <w:rFonts w:ascii="宋体" w:hAnsi="宋体" w:cs="宋体"/>
          <w:szCs w:val="21"/>
        </w:rPr>
        <w:t>4</w:t>
      </w:r>
      <w:r>
        <w:rPr>
          <w:rFonts w:ascii="宋体" w:hAnsi="宋体" w:cs="宋体" w:hint="eastAsia"/>
          <w:szCs w:val="21"/>
        </w:rPr>
        <w:t>条与前</w:t>
      </w:r>
      <w:r>
        <w:rPr>
          <w:rFonts w:ascii="宋体" w:hAnsi="宋体" w:cs="宋体"/>
          <w:szCs w:val="21"/>
        </w:rPr>
        <w:t>8</w:t>
      </w:r>
      <w:r>
        <w:rPr>
          <w:rFonts w:ascii="宋体" w:hAnsi="宋体" w:cs="宋体" w:hint="eastAsia"/>
          <w:szCs w:val="21"/>
        </w:rPr>
        <w:t>条一起针对有对照组的研究，最高分共</w:t>
      </w:r>
      <w:r>
        <w:rPr>
          <w:rFonts w:ascii="宋体" w:hAnsi="宋体" w:cs="宋体"/>
          <w:szCs w:val="21"/>
        </w:rPr>
        <w:t>24</w:t>
      </w:r>
      <w:r>
        <w:rPr>
          <w:rFonts w:ascii="宋体" w:hAnsi="宋体" w:cs="宋体" w:hint="eastAsia"/>
          <w:szCs w:val="21"/>
        </w:rPr>
        <w:t>分。</w:t>
      </w:r>
      <w:r>
        <w:rPr>
          <w:rFonts w:ascii="宋体" w:cs="宋体"/>
          <w:szCs w:val="21"/>
        </w:rPr>
        <w:t>0</w:t>
      </w:r>
      <w:r>
        <w:rPr>
          <w:rFonts w:ascii="宋体" w:hAnsi="宋体" w:cs="宋体" w:hint="eastAsia"/>
          <w:szCs w:val="21"/>
        </w:rPr>
        <w:t>分表示未报道；</w:t>
      </w:r>
      <w:r>
        <w:rPr>
          <w:rFonts w:ascii="宋体" w:hAnsi="宋体" w:cs="宋体"/>
          <w:szCs w:val="21"/>
        </w:rPr>
        <w:t>1</w:t>
      </w:r>
      <w:r>
        <w:rPr>
          <w:rFonts w:ascii="宋体" w:hAnsi="宋体" w:cs="宋体" w:hint="eastAsia"/>
          <w:szCs w:val="21"/>
        </w:rPr>
        <w:t>分表示报道了但信息不充分；</w:t>
      </w:r>
      <w:r>
        <w:rPr>
          <w:rFonts w:ascii="宋体" w:hAnsi="宋体" w:cs="宋体"/>
          <w:szCs w:val="21"/>
        </w:rPr>
        <w:t>2</w:t>
      </w:r>
      <w:r>
        <w:rPr>
          <w:rFonts w:ascii="宋体" w:hAnsi="宋体" w:cs="宋体" w:hint="eastAsia"/>
          <w:szCs w:val="21"/>
        </w:rPr>
        <w:t>分表示报道了且提供了充分的信息。选择总分大于</w:t>
      </w:r>
      <w:r>
        <w:rPr>
          <w:rFonts w:ascii="宋体" w:hAnsi="宋体" w:cs="宋体"/>
          <w:szCs w:val="21"/>
        </w:rPr>
        <w:t>13</w:t>
      </w:r>
      <w:r>
        <w:rPr>
          <w:rFonts w:ascii="宋体" w:hAnsi="宋体" w:cs="宋体" w:hint="eastAsia"/>
          <w:szCs w:val="21"/>
        </w:rPr>
        <w:t>分的文献作为治疗性建议证据。另：相当一部分研究采用的随机方法不当，如采用按患者生日、住院号等分组或交替分配者，或根据医生、患者、实验检查结果或干预措施的可获得性进行分配的研究，均不视作随机临床试验，可根据研究情况视为半随机临床研究或非随机临床研究。指南中的半随机临床研究评价方法，参照非随机临床试验方法评价。</w:t>
      </w:r>
    </w:p>
    <w:p w:rsidR="00FD158E" w:rsidRDefault="00FD158E" w:rsidP="00A40BF6">
      <w:pPr>
        <w:ind w:firstLineChars="200" w:firstLine="420"/>
        <w:rPr>
          <w:rFonts w:ascii="宋体" w:cs="宋体"/>
          <w:szCs w:val="21"/>
        </w:rPr>
      </w:pPr>
      <w:r>
        <w:rPr>
          <w:rFonts w:ascii="宋体" w:hAnsi="宋体" w:cs="宋体" w:hint="eastAsia"/>
          <w:szCs w:val="21"/>
        </w:rPr>
        <w:t>（</w:t>
      </w:r>
      <w:r>
        <w:rPr>
          <w:rFonts w:ascii="宋体" w:hAnsi="宋体" w:cs="宋体"/>
          <w:szCs w:val="21"/>
        </w:rPr>
        <w:t>3</w:t>
      </w:r>
      <w:r>
        <w:rPr>
          <w:rFonts w:ascii="宋体" w:hAnsi="宋体" w:cs="宋体" w:hint="eastAsia"/>
          <w:szCs w:val="21"/>
        </w:rPr>
        <w:t>）系统评价及</w:t>
      </w:r>
      <w:r>
        <w:rPr>
          <w:rFonts w:ascii="宋体" w:hAnsi="宋体" w:cs="宋体"/>
          <w:szCs w:val="21"/>
        </w:rPr>
        <w:t>Meta</w:t>
      </w:r>
      <w:r>
        <w:rPr>
          <w:rFonts w:ascii="宋体" w:hAnsi="宋体" w:cs="宋体" w:hint="eastAsia"/>
          <w:szCs w:val="21"/>
        </w:rPr>
        <w:t>分析的评价：可采用</w:t>
      </w:r>
      <w:r>
        <w:rPr>
          <w:rFonts w:ascii="宋体" w:hAnsi="宋体" w:cs="宋体"/>
          <w:szCs w:val="21"/>
        </w:rPr>
        <w:t>AMSTAR</w:t>
      </w:r>
      <w:r>
        <w:rPr>
          <w:rFonts w:ascii="宋体" w:hAnsi="宋体" w:cs="宋体" w:hint="eastAsia"/>
          <w:szCs w:val="21"/>
        </w:rPr>
        <w:t>量表进行文献质量评价。每个条目评价结果可以分为“是”、“否”、“不清楚”或“未提及”三种，并给予计分，如“是”为</w:t>
      </w:r>
      <w:r>
        <w:rPr>
          <w:rFonts w:ascii="宋体" w:hAnsi="宋体" w:cs="宋体"/>
          <w:szCs w:val="21"/>
        </w:rPr>
        <w:t>1</w:t>
      </w:r>
      <w:r>
        <w:rPr>
          <w:rFonts w:ascii="宋体" w:hAnsi="宋体" w:cs="宋体" w:hint="eastAsia"/>
          <w:szCs w:val="21"/>
        </w:rPr>
        <w:t>分，“否”、“不清楚”或“未提及”为</w:t>
      </w:r>
      <w:r>
        <w:rPr>
          <w:rFonts w:ascii="宋体" w:cs="宋体"/>
          <w:szCs w:val="21"/>
        </w:rPr>
        <w:t>0</w:t>
      </w:r>
      <w:r>
        <w:rPr>
          <w:rFonts w:ascii="宋体" w:hAnsi="宋体" w:cs="宋体" w:hint="eastAsia"/>
          <w:szCs w:val="21"/>
        </w:rPr>
        <w:t>分，共</w:t>
      </w:r>
      <w:r>
        <w:rPr>
          <w:rFonts w:ascii="宋体" w:hAnsi="宋体" w:cs="宋体"/>
          <w:szCs w:val="21"/>
        </w:rPr>
        <w:t>11</w:t>
      </w:r>
      <w:r>
        <w:rPr>
          <w:rFonts w:ascii="宋体" w:hAnsi="宋体" w:cs="宋体" w:hint="eastAsia"/>
          <w:szCs w:val="21"/>
        </w:rPr>
        <w:t>分，</w:t>
      </w:r>
      <w:r>
        <w:rPr>
          <w:rFonts w:ascii="宋体" w:hAnsi="宋体" w:cs="宋体"/>
          <w:szCs w:val="21"/>
        </w:rPr>
        <w:t>AMSTAR</w:t>
      </w:r>
      <w:r>
        <w:rPr>
          <w:rFonts w:ascii="宋体" w:hAnsi="宋体" w:cs="宋体" w:hint="eastAsia"/>
          <w:szCs w:val="21"/>
        </w:rPr>
        <w:t>量表得分</w:t>
      </w:r>
      <w:r>
        <w:rPr>
          <w:rFonts w:ascii="宋体" w:hAnsi="宋体" w:cs="宋体"/>
          <w:szCs w:val="21"/>
        </w:rPr>
        <w:t>0-4</w:t>
      </w:r>
      <w:r>
        <w:rPr>
          <w:rFonts w:ascii="宋体" w:hAnsi="宋体" w:cs="宋体" w:hint="eastAsia"/>
          <w:szCs w:val="21"/>
        </w:rPr>
        <w:t>分为低质量，</w:t>
      </w:r>
      <w:r>
        <w:rPr>
          <w:rFonts w:ascii="宋体" w:hAnsi="宋体" w:cs="宋体"/>
          <w:szCs w:val="21"/>
        </w:rPr>
        <w:t>5-8</w:t>
      </w:r>
      <w:r>
        <w:rPr>
          <w:rFonts w:ascii="宋体" w:hAnsi="宋体" w:cs="宋体" w:hint="eastAsia"/>
          <w:szCs w:val="21"/>
        </w:rPr>
        <w:t>分为中等质量，</w:t>
      </w:r>
      <w:r>
        <w:rPr>
          <w:rFonts w:ascii="宋体" w:hAnsi="宋体" w:cs="宋体"/>
          <w:szCs w:val="21"/>
        </w:rPr>
        <w:t>9-11</w:t>
      </w:r>
      <w:r>
        <w:rPr>
          <w:rFonts w:ascii="宋体" w:hAnsi="宋体" w:cs="宋体" w:hint="eastAsia"/>
          <w:szCs w:val="21"/>
        </w:rPr>
        <w:t>分为高质量，因系统评价在证据级别中居首位，证据级别高，故需保证该研究是高质量的证据，故该评价评分必须</w:t>
      </w:r>
      <w:r>
        <w:rPr>
          <w:rFonts w:ascii="宋体" w:hAnsi="宋体" w:cs="宋体"/>
          <w:szCs w:val="21"/>
        </w:rPr>
        <w:t>&gt;5</w:t>
      </w:r>
      <w:r>
        <w:rPr>
          <w:rFonts w:ascii="宋体" w:hAnsi="宋体" w:cs="宋体" w:hint="eastAsia"/>
          <w:szCs w:val="21"/>
        </w:rPr>
        <w:t>分方纳入指南，</w:t>
      </w:r>
      <w:r>
        <w:rPr>
          <w:rFonts w:ascii="宋体" w:hAnsi="宋体" w:cs="宋体"/>
          <w:szCs w:val="21"/>
        </w:rPr>
        <w:t>5-8</w:t>
      </w:r>
      <w:r>
        <w:rPr>
          <w:rFonts w:ascii="宋体" w:hAnsi="宋体" w:cs="宋体" w:hint="eastAsia"/>
          <w:szCs w:val="21"/>
        </w:rPr>
        <w:t>分为中等证据，评级推定为Ⅰ</w:t>
      </w:r>
      <w:r>
        <w:rPr>
          <w:rFonts w:ascii="宋体" w:hAnsi="宋体" w:cs="宋体"/>
          <w:szCs w:val="21"/>
        </w:rPr>
        <w:t>b</w:t>
      </w:r>
      <w:r>
        <w:rPr>
          <w:rFonts w:ascii="宋体" w:hAnsi="宋体" w:cs="宋体" w:hint="eastAsia"/>
          <w:szCs w:val="21"/>
        </w:rPr>
        <w:t>级，推荐强度为</w:t>
      </w:r>
      <w:r>
        <w:rPr>
          <w:rFonts w:ascii="宋体" w:hAnsi="宋体" w:cs="宋体"/>
          <w:szCs w:val="21"/>
        </w:rPr>
        <w:t>B</w:t>
      </w:r>
      <w:r>
        <w:rPr>
          <w:rFonts w:ascii="宋体" w:hAnsi="宋体" w:cs="宋体" w:hint="eastAsia"/>
          <w:szCs w:val="21"/>
        </w:rPr>
        <w:t>；≥</w:t>
      </w:r>
      <w:r>
        <w:rPr>
          <w:rFonts w:ascii="宋体" w:hAnsi="宋体" w:cs="宋体"/>
          <w:szCs w:val="21"/>
        </w:rPr>
        <w:t>9</w:t>
      </w:r>
      <w:r>
        <w:rPr>
          <w:rFonts w:ascii="宋体" w:hAnsi="宋体" w:cs="宋体" w:hint="eastAsia"/>
          <w:szCs w:val="21"/>
        </w:rPr>
        <w:t>分，为高质量证据，评级推定为Ⅰ</w:t>
      </w:r>
      <w:r>
        <w:rPr>
          <w:rFonts w:ascii="宋体" w:hAnsi="宋体" w:cs="宋体"/>
          <w:szCs w:val="21"/>
        </w:rPr>
        <w:t>a</w:t>
      </w:r>
      <w:r>
        <w:rPr>
          <w:rFonts w:ascii="宋体" w:hAnsi="宋体" w:cs="宋体" w:hint="eastAsia"/>
          <w:szCs w:val="21"/>
        </w:rPr>
        <w:t>，推荐强度为</w:t>
      </w:r>
      <w:r>
        <w:rPr>
          <w:rFonts w:ascii="宋体" w:hAnsi="宋体" w:cs="宋体"/>
          <w:szCs w:val="21"/>
        </w:rPr>
        <w:t>A</w:t>
      </w:r>
      <w:r>
        <w:rPr>
          <w:rFonts w:ascii="宋体" w:hAnsi="宋体" w:cs="宋体" w:hint="eastAsia"/>
          <w:szCs w:val="21"/>
        </w:rPr>
        <w:t>。</w:t>
      </w:r>
    </w:p>
    <w:p w:rsidR="00FD158E" w:rsidRPr="0064287D" w:rsidRDefault="00FD158E" w:rsidP="006C32DC">
      <w:pPr>
        <w:spacing w:beforeLines="100" w:afterLines="100"/>
        <w:rPr>
          <w:rFonts w:ascii="宋体" w:cs="宋体"/>
          <w:b/>
          <w:szCs w:val="21"/>
        </w:rPr>
      </w:pPr>
      <w:r w:rsidRPr="004B4E6D">
        <w:rPr>
          <w:rFonts w:ascii="黑体" w:eastAsia="黑体" w:hAnsi="黑体" w:cs="黑体"/>
          <w:b/>
          <w:szCs w:val="21"/>
        </w:rPr>
        <w:t>A2.2</w:t>
      </w:r>
      <w:r w:rsidRPr="004B4E6D">
        <w:rPr>
          <w:rFonts w:ascii="黑体" w:eastAsia="黑体" w:hAnsi="黑体" w:cs="黑体" w:hint="eastAsia"/>
          <w:b/>
          <w:szCs w:val="21"/>
        </w:rPr>
        <w:t>证据评价分级</w:t>
      </w:r>
    </w:p>
    <w:p w:rsidR="00FD158E" w:rsidRDefault="00FD158E" w:rsidP="00A40BF6">
      <w:pPr>
        <w:ind w:firstLineChars="200" w:firstLine="420"/>
        <w:rPr>
          <w:rFonts w:ascii="宋体" w:cs="宋体"/>
          <w:szCs w:val="21"/>
        </w:rPr>
      </w:pPr>
      <w:r>
        <w:rPr>
          <w:rFonts w:ascii="宋体" w:hAnsi="宋体" w:cs="宋体" w:hint="eastAsia"/>
          <w:szCs w:val="21"/>
        </w:rPr>
        <w:t>证据评价及推荐级别的拟定：据刘建平提出的“中医药临床证据分级参考”与</w:t>
      </w:r>
      <w:r>
        <w:rPr>
          <w:rFonts w:ascii="宋体" w:hAnsi="宋体" w:cs="宋体"/>
          <w:szCs w:val="21"/>
        </w:rPr>
        <w:t>2001</w:t>
      </w:r>
      <w:r>
        <w:rPr>
          <w:rFonts w:ascii="宋体" w:hAnsi="宋体" w:cs="宋体" w:hint="eastAsia"/>
          <w:szCs w:val="21"/>
        </w:rPr>
        <w:t>年国际感染论坛（</w:t>
      </w:r>
      <w:r>
        <w:rPr>
          <w:rFonts w:ascii="宋体" w:hAnsi="宋体" w:cs="宋体"/>
          <w:szCs w:val="21"/>
        </w:rPr>
        <w:t>ISF</w:t>
      </w:r>
      <w:r>
        <w:rPr>
          <w:rFonts w:ascii="宋体" w:hAnsi="宋体" w:cs="宋体" w:hint="eastAsia"/>
          <w:szCs w:val="21"/>
        </w:rPr>
        <w:t>）提出的“</w:t>
      </w:r>
      <w:r>
        <w:rPr>
          <w:rFonts w:ascii="宋体" w:hAnsi="宋体" w:cs="宋体"/>
          <w:szCs w:val="21"/>
        </w:rPr>
        <w:t>Delphi</w:t>
      </w:r>
      <w:r>
        <w:rPr>
          <w:rFonts w:ascii="宋体" w:hAnsi="宋体" w:cs="宋体" w:hint="eastAsia"/>
          <w:szCs w:val="21"/>
        </w:rPr>
        <w:t>分级标准”相结合，确定推荐建议的级别，见下表。</w:t>
      </w:r>
    </w:p>
    <w:p w:rsidR="00FD158E" w:rsidRDefault="00FD158E" w:rsidP="00A40BF6">
      <w:pPr>
        <w:ind w:firstLineChars="200" w:firstLine="422"/>
        <w:jc w:val="center"/>
        <w:rPr>
          <w:rFonts w:ascii="宋体" w:cs="宋体"/>
          <w:b/>
          <w:szCs w:val="21"/>
        </w:rPr>
      </w:pPr>
    </w:p>
    <w:p w:rsidR="00FD158E" w:rsidRPr="004A41EB" w:rsidRDefault="00FD158E" w:rsidP="00A40BF6">
      <w:pPr>
        <w:ind w:firstLineChars="200" w:firstLine="422"/>
        <w:jc w:val="center"/>
        <w:rPr>
          <w:rFonts w:ascii="宋体" w:cs="宋体"/>
          <w:b/>
          <w:szCs w:val="21"/>
        </w:rPr>
      </w:pPr>
      <w:r w:rsidRPr="004A41EB">
        <w:rPr>
          <w:rFonts w:ascii="宋体" w:hAnsi="宋体" w:cs="宋体" w:hint="eastAsia"/>
          <w:b/>
          <w:szCs w:val="21"/>
        </w:rPr>
        <w:lastRenderedPageBreak/>
        <w:t>表</w:t>
      </w:r>
      <w:r w:rsidRPr="004A41EB">
        <w:rPr>
          <w:rFonts w:ascii="宋体" w:hAnsi="宋体" w:cs="宋体"/>
          <w:b/>
          <w:szCs w:val="21"/>
        </w:rPr>
        <w:t>1</w:t>
      </w:r>
      <w:r w:rsidRPr="004A41EB">
        <w:rPr>
          <w:rFonts w:ascii="宋体" w:hAnsi="宋体" w:cs="宋体" w:hint="eastAsia"/>
          <w:b/>
          <w:szCs w:val="21"/>
        </w:rPr>
        <w:t>证据分级标准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0"/>
      </w:tblGrid>
      <w:tr w:rsidR="00FD158E" w:rsidTr="009052CD">
        <w:tc>
          <w:tcPr>
            <w:tcW w:w="9570" w:type="dxa"/>
          </w:tcPr>
          <w:p w:rsidR="00FD158E" w:rsidRPr="009052CD" w:rsidRDefault="00FD158E" w:rsidP="009052CD">
            <w:pPr>
              <w:ind w:firstLineChars="2150" w:firstLine="4515"/>
              <w:rPr>
                <w:rFonts w:ascii="宋体" w:cs="宋体"/>
                <w:szCs w:val="21"/>
              </w:rPr>
            </w:pPr>
            <w:r w:rsidRPr="009052CD">
              <w:rPr>
                <w:rFonts w:ascii="宋体" w:hAnsi="宋体" w:cs="宋体" w:hint="eastAsia"/>
                <w:szCs w:val="21"/>
              </w:rPr>
              <w:t>证据分级标准</w:t>
            </w:r>
          </w:p>
        </w:tc>
      </w:tr>
      <w:tr w:rsidR="00FD158E" w:rsidTr="009052CD">
        <w:tc>
          <w:tcPr>
            <w:tcW w:w="9570" w:type="dxa"/>
          </w:tcPr>
          <w:p w:rsidR="00FD158E" w:rsidRPr="009052CD" w:rsidRDefault="00FD158E" w:rsidP="009052CD">
            <w:pPr>
              <w:ind w:left="1155" w:hangingChars="550" w:hanging="1155"/>
              <w:rPr>
                <w:rFonts w:ascii="宋体" w:cs="宋体"/>
                <w:szCs w:val="21"/>
              </w:rPr>
            </w:pPr>
            <w:r w:rsidRPr="009052CD">
              <w:rPr>
                <w:rFonts w:ascii="宋体" w:hAnsi="宋体" w:cs="宋体" w:hint="eastAsia"/>
                <w:szCs w:val="21"/>
              </w:rPr>
              <w:t>Ⅰ</w:t>
            </w:r>
            <w:r w:rsidRPr="009052CD">
              <w:rPr>
                <w:rFonts w:ascii="宋体" w:hAnsi="宋体" w:cs="宋体"/>
                <w:szCs w:val="21"/>
              </w:rPr>
              <w:t xml:space="preserve">a        </w:t>
            </w:r>
            <w:r w:rsidRPr="009052CD">
              <w:rPr>
                <w:rFonts w:ascii="宋体" w:hAnsi="宋体" w:cs="宋体" w:hint="eastAsia"/>
                <w:szCs w:val="21"/>
              </w:rPr>
              <w:t>由随机对照试验、队列研究、病例对照研究、病例系列这四种研究中至少</w:t>
            </w:r>
            <w:r w:rsidRPr="009052CD">
              <w:rPr>
                <w:rFonts w:ascii="宋体" w:hAnsi="宋体" w:cs="宋体"/>
                <w:szCs w:val="21"/>
              </w:rPr>
              <w:t>2</w:t>
            </w:r>
            <w:r w:rsidRPr="009052CD">
              <w:rPr>
                <w:rFonts w:ascii="宋体" w:hAnsi="宋体" w:cs="宋体" w:hint="eastAsia"/>
                <w:szCs w:val="21"/>
              </w:rPr>
              <w:t>种不同类型的研究构成的证据体，且不同研究结果的效应一致或高质量的系统评价。</w:t>
            </w:r>
          </w:p>
          <w:p w:rsidR="00FD158E" w:rsidRPr="009052CD" w:rsidRDefault="00FD158E" w:rsidP="009052CD">
            <w:pPr>
              <w:ind w:left="1155" w:hangingChars="550" w:hanging="1155"/>
              <w:rPr>
                <w:rFonts w:ascii="宋体" w:cs="宋体"/>
                <w:szCs w:val="21"/>
              </w:rPr>
            </w:pPr>
            <w:r w:rsidRPr="009052CD">
              <w:rPr>
                <w:rFonts w:ascii="宋体" w:hAnsi="宋体" w:cs="宋体" w:hint="eastAsia"/>
                <w:szCs w:val="21"/>
              </w:rPr>
              <w:t>Ⅰ</w:t>
            </w:r>
            <w:r w:rsidRPr="009052CD">
              <w:rPr>
                <w:rFonts w:ascii="宋体" w:hAnsi="宋体" w:cs="宋体"/>
                <w:szCs w:val="21"/>
              </w:rPr>
              <w:t xml:space="preserve">b        </w:t>
            </w:r>
            <w:r w:rsidRPr="009052CD">
              <w:rPr>
                <w:rFonts w:ascii="宋体" w:hAnsi="宋体" w:cs="宋体" w:hint="eastAsia"/>
                <w:szCs w:val="21"/>
              </w:rPr>
              <w:t>具有足够把握度的单个随机对照试验</w:t>
            </w:r>
          </w:p>
          <w:p w:rsidR="00FD158E" w:rsidRPr="009052CD" w:rsidRDefault="00FD158E" w:rsidP="009052CD">
            <w:pPr>
              <w:ind w:left="1155" w:hangingChars="550" w:hanging="1155"/>
              <w:rPr>
                <w:rFonts w:ascii="宋体" w:cs="宋体"/>
                <w:szCs w:val="21"/>
              </w:rPr>
            </w:pPr>
            <w:r w:rsidRPr="009052CD">
              <w:rPr>
                <w:rFonts w:ascii="宋体" w:hAnsi="宋体" w:cs="宋体" w:hint="eastAsia"/>
                <w:szCs w:val="21"/>
              </w:rPr>
              <w:t>Ⅱ</w:t>
            </w:r>
            <w:r w:rsidRPr="009052CD">
              <w:rPr>
                <w:rFonts w:ascii="宋体" w:hAnsi="宋体" w:cs="宋体"/>
                <w:szCs w:val="21"/>
              </w:rPr>
              <w:t xml:space="preserve">a        </w:t>
            </w:r>
            <w:r w:rsidRPr="009052CD">
              <w:rPr>
                <w:rFonts w:ascii="宋体" w:hAnsi="宋体" w:cs="宋体" w:hint="eastAsia"/>
                <w:szCs w:val="21"/>
              </w:rPr>
              <w:t>半随机对照试验或队列研究</w:t>
            </w:r>
          </w:p>
          <w:p w:rsidR="00FD158E" w:rsidRPr="009052CD" w:rsidRDefault="00FD158E" w:rsidP="009052CD">
            <w:pPr>
              <w:ind w:left="1155" w:hangingChars="550" w:hanging="1155"/>
              <w:rPr>
                <w:rFonts w:ascii="宋体" w:cs="宋体"/>
                <w:szCs w:val="21"/>
              </w:rPr>
            </w:pPr>
            <w:r w:rsidRPr="009052CD">
              <w:rPr>
                <w:rFonts w:ascii="宋体" w:hAnsi="宋体" w:cs="宋体" w:hint="eastAsia"/>
                <w:szCs w:val="21"/>
              </w:rPr>
              <w:t>Ⅱ</w:t>
            </w:r>
            <w:r w:rsidRPr="009052CD">
              <w:rPr>
                <w:rFonts w:ascii="宋体" w:hAnsi="宋体" w:cs="宋体"/>
                <w:szCs w:val="21"/>
              </w:rPr>
              <w:t xml:space="preserve">b        </w:t>
            </w:r>
            <w:r w:rsidRPr="009052CD">
              <w:rPr>
                <w:rFonts w:ascii="宋体" w:hAnsi="宋体" w:cs="宋体" w:hint="eastAsia"/>
                <w:szCs w:val="21"/>
              </w:rPr>
              <w:t>病例对照研究</w:t>
            </w:r>
          </w:p>
          <w:p w:rsidR="00FD158E" w:rsidRPr="009052CD" w:rsidRDefault="00FD158E" w:rsidP="009052CD">
            <w:pPr>
              <w:ind w:left="1155" w:hangingChars="550" w:hanging="1155"/>
              <w:rPr>
                <w:rFonts w:ascii="宋体" w:cs="宋体"/>
                <w:szCs w:val="21"/>
              </w:rPr>
            </w:pPr>
            <w:r w:rsidRPr="009052CD">
              <w:rPr>
                <w:rFonts w:ascii="宋体" w:hAnsi="宋体" w:cs="宋体" w:hint="eastAsia"/>
                <w:szCs w:val="21"/>
              </w:rPr>
              <w:t>Ⅲ</w:t>
            </w:r>
            <w:r w:rsidRPr="009052CD">
              <w:rPr>
                <w:rFonts w:ascii="宋体" w:hAnsi="宋体" w:cs="宋体"/>
                <w:szCs w:val="21"/>
              </w:rPr>
              <w:t xml:space="preserve">a        </w:t>
            </w:r>
            <w:r w:rsidRPr="009052CD">
              <w:rPr>
                <w:rFonts w:ascii="宋体" w:hAnsi="宋体" w:cs="宋体" w:hint="eastAsia"/>
                <w:szCs w:val="21"/>
              </w:rPr>
              <w:t>历史性对照的病例系列</w:t>
            </w:r>
          </w:p>
          <w:p w:rsidR="00FD158E" w:rsidRPr="009052CD" w:rsidRDefault="00FD158E" w:rsidP="009052CD">
            <w:pPr>
              <w:ind w:left="1155" w:hangingChars="550" w:hanging="1155"/>
              <w:rPr>
                <w:rFonts w:ascii="宋体" w:cs="宋体"/>
                <w:szCs w:val="21"/>
              </w:rPr>
            </w:pPr>
            <w:r w:rsidRPr="009052CD">
              <w:rPr>
                <w:rFonts w:ascii="宋体" w:hAnsi="宋体" w:cs="宋体" w:hint="eastAsia"/>
                <w:szCs w:val="21"/>
              </w:rPr>
              <w:t>Ⅲ</w:t>
            </w:r>
            <w:r w:rsidRPr="009052CD">
              <w:rPr>
                <w:rFonts w:ascii="宋体" w:hAnsi="宋体" w:cs="宋体"/>
                <w:szCs w:val="21"/>
              </w:rPr>
              <w:t xml:space="preserve">b        </w:t>
            </w:r>
            <w:r w:rsidRPr="009052CD">
              <w:rPr>
                <w:rFonts w:ascii="宋体" w:hAnsi="宋体" w:cs="宋体" w:hint="eastAsia"/>
                <w:szCs w:val="21"/>
              </w:rPr>
              <w:t>自身前后对照的病例系列</w:t>
            </w:r>
          </w:p>
          <w:p w:rsidR="00FD158E" w:rsidRPr="009052CD" w:rsidRDefault="00FD158E" w:rsidP="009052CD">
            <w:pPr>
              <w:ind w:left="1155" w:hangingChars="550" w:hanging="1155"/>
              <w:rPr>
                <w:rFonts w:ascii="宋体" w:cs="宋体"/>
                <w:szCs w:val="21"/>
              </w:rPr>
            </w:pPr>
            <w:r w:rsidRPr="009052CD">
              <w:rPr>
                <w:rFonts w:ascii="宋体" w:hAnsi="宋体" w:cs="宋体" w:hint="eastAsia"/>
                <w:szCs w:val="21"/>
              </w:rPr>
              <w:t>Ⅳ</w:t>
            </w:r>
            <w:r w:rsidRPr="009052CD">
              <w:rPr>
                <w:rFonts w:ascii="宋体" w:hAnsi="宋体" w:cs="宋体"/>
                <w:szCs w:val="21"/>
              </w:rPr>
              <w:t xml:space="preserve">         </w:t>
            </w:r>
            <w:r w:rsidRPr="009052CD">
              <w:rPr>
                <w:rFonts w:ascii="宋体" w:hAnsi="宋体" w:cs="宋体" w:hint="eastAsia"/>
                <w:szCs w:val="21"/>
              </w:rPr>
              <w:t>长期在临床上广泛运用的病例报告和史料记载的疗法</w:t>
            </w:r>
          </w:p>
          <w:p w:rsidR="00FD158E" w:rsidRPr="009052CD" w:rsidRDefault="00FD158E" w:rsidP="009052CD">
            <w:pPr>
              <w:ind w:left="1155" w:hangingChars="550" w:hanging="1155"/>
              <w:rPr>
                <w:rFonts w:ascii="宋体" w:cs="宋体"/>
                <w:szCs w:val="21"/>
              </w:rPr>
            </w:pPr>
            <w:r w:rsidRPr="009052CD">
              <w:rPr>
                <w:rFonts w:ascii="宋体" w:hAnsi="宋体" w:cs="宋体" w:hint="eastAsia"/>
                <w:szCs w:val="21"/>
              </w:rPr>
              <w:t>Ⅴ</w:t>
            </w:r>
            <w:r w:rsidRPr="009052CD">
              <w:rPr>
                <w:rFonts w:ascii="宋体" w:hAnsi="宋体" w:cs="宋体"/>
                <w:szCs w:val="21"/>
              </w:rPr>
              <w:t xml:space="preserve">         </w:t>
            </w:r>
            <w:r w:rsidRPr="009052CD">
              <w:rPr>
                <w:rFonts w:ascii="宋体" w:hAnsi="宋体" w:cs="宋体" w:hint="eastAsia"/>
                <w:szCs w:val="21"/>
              </w:rPr>
              <w:t>未经系统研究验证的专家观点和临床经验，以及没有长期在临床广泛运用的病例报告和史料记载的疗法</w:t>
            </w:r>
          </w:p>
        </w:tc>
      </w:tr>
    </w:tbl>
    <w:p w:rsidR="00FD158E" w:rsidRPr="004B4E6D" w:rsidRDefault="00FD158E" w:rsidP="006C32DC">
      <w:pPr>
        <w:spacing w:beforeLines="100" w:afterLines="100"/>
        <w:outlineLvl w:val="0"/>
        <w:rPr>
          <w:rFonts w:ascii="黑体" w:eastAsia="黑体" w:hAnsi="黑体" w:cs="黑体"/>
          <w:b/>
          <w:szCs w:val="21"/>
        </w:rPr>
      </w:pPr>
      <w:r w:rsidRPr="004B4E6D">
        <w:rPr>
          <w:rFonts w:ascii="黑体" w:eastAsia="黑体" w:hAnsi="黑体" w:cs="黑体"/>
          <w:b/>
          <w:szCs w:val="21"/>
        </w:rPr>
        <w:t>A3</w:t>
      </w:r>
      <w:r w:rsidRPr="004B4E6D">
        <w:rPr>
          <w:rFonts w:ascii="黑体" w:eastAsia="黑体" w:hAnsi="黑体" w:cs="黑体" w:hint="eastAsia"/>
          <w:b/>
          <w:szCs w:val="21"/>
        </w:rPr>
        <w:t>推荐等级</w:t>
      </w:r>
    </w:p>
    <w:p w:rsidR="00FD158E" w:rsidRDefault="00FD158E" w:rsidP="00A40BF6">
      <w:pPr>
        <w:ind w:firstLineChars="200" w:firstLine="420"/>
        <w:outlineLvl w:val="0"/>
        <w:rPr>
          <w:rFonts w:ascii="宋体" w:cs="宋体"/>
          <w:szCs w:val="21"/>
        </w:rPr>
      </w:pPr>
      <w:r>
        <w:rPr>
          <w:rFonts w:ascii="宋体" w:hAnsi="宋体" w:cs="宋体" w:hint="eastAsia"/>
          <w:szCs w:val="21"/>
        </w:rPr>
        <w:t>文献依据分级标准的有关说明</w:t>
      </w:r>
      <w:r>
        <w:rPr>
          <w:rFonts w:ascii="宋体" w:hAnsi="宋体" w:cs="宋体"/>
          <w:szCs w:val="21"/>
        </w:rPr>
        <w:t xml:space="preserve"> (1)</w:t>
      </w:r>
      <w:r>
        <w:rPr>
          <w:rFonts w:ascii="宋体" w:hAnsi="宋体" w:cs="宋体" w:hint="eastAsia"/>
          <w:szCs w:val="21"/>
        </w:rPr>
        <w:t>推荐级别或推荐强度分为</w:t>
      </w:r>
      <w:r>
        <w:rPr>
          <w:rFonts w:ascii="宋体" w:hAnsi="宋体" w:cs="宋体"/>
          <w:szCs w:val="21"/>
        </w:rPr>
        <w:t>A</w:t>
      </w:r>
      <w:r>
        <w:rPr>
          <w:rFonts w:ascii="宋体" w:hAnsi="宋体" w:cs="宋体" w:hint="eastAsia"/>
          <w:szCs w:val="21"/>
        </w:rPr>
        <w:t>、</w:t>
      </w:r>
      <w:r>
        <w:rPr>
          <w:rFonts w:ascii="宋体" w:hAnsi="宋体" w:cs="宋体"/>
          <w:szCs w:val="21"/>
        </w:rPr>
        <w:t>B</w:t>
      </w:r>
      <w:r>
        <w:rPr>
          <w:rFonts w:ascii="宋体" w:hAnsi="宋体" w:cs="宋体" w:hint="eastAsia"/>
          <w:szCs w:val="21"/>
        </w:rPr>
        <w:t>、</w:t>
      </w:r>
      <w:r>
        <w:rPr>
          <w:rFonts w:ascii="宋体" w:hAnsi="宋体" w:cs="宋体"/>
          <w:szCs w:val="21"/>
        </w:rPr>
        <w:t>D</w:t>
      </w:r>
      <w:r>
        <w:rPr>
          <w:rFonts w:ascii="宋体" w:hAnsi="宋体" w:cs="宋体" w:hint="eastAsia"/>
          <w:szCs w:val="21"/>
        </w:rPr>
        <w:t>、</w:t>
      </w:r>
      <w:r>
        <w:rPr>
          <w:rFonts w:ascii="宋体" w:hAnsi="宋体" w:cs="宋体"/>
          <w:szCs w:val="21"/>
        </w:rPr>
        <w:t>E</w:t>
      </w:r>
      <w:r>
        <w:rPr>
          <w:rFonts w:ascii="宋体" w:hAnsi="宋体" w:cs="宋体" w:hint="eastAsia"/>
          <w:szCs w:val="21"/>
        </w:rPr>
        <w:t>、</w:t>
      </w:r>
      <w:r>
        <w:rPr>
          <w:rFonts w:ascii="宋体" w:hAnsi="宋体" w:cs="宋体"/>
          <w:szCs w:val="21"/>
        </w:rPr>
        <w:t>5</w:t>
      </w:r>
      <w:r>
        <w:rPr>
          <w:rFonts w:ascii="宋体" w:hAnsi="宋体" w:cs="宋体" w:hint="eastAsia"/>
          <w:szCs w:val="21"/>
        </w:rPr>
        <w:t>级。强度以</w:t>
      </w:r>
      <w:r>
        <w:rPr>
          <w:rFonts w:ascii="宋体" w:hAnsi="宋体" w:cs="宋体"/>
          <w:szCs w:val="21"/>
        </w:rPr>
        <w:t>A</w:t>
      </w:r>
      <w:r>
        <w:rPr>
          <w:rFonts w:ascii="宋体" w:hAnsi="宋体" w:cs="宋体" w:hint="eastAsia"/>
          <w:szCs w:val="21"/>
        </w:rPr>
        <w:t>级为最高，并依次递减。</w:t>
      </w:r>
      <w:r>
        <w:rPr>
          <w:rFonts w:ascii="宋体" w:hAnsi="宋体" w:cs="宋体"/>
          <w:szCs w:val="21"/>
        </w:rPr>
        <w:t>(2)</w:t>
      </w:r>
      <w:r>
        <w:rPr>
          <w:rFonts w:ascii="宋体" w:hAnsi="宋体" w:cs="宋体" w:hint="eastAsia"/>
          <w:szCs w:val="21"/>
        </w:rPr>
        <w:t>所谓推荐级别或推荐强度只是指文献的支持程度，并不代表特别建议。</w:t>
      </w:r>
      <w:r>
        <w:rPr>
          <w:rFonts w:ascii="宋体" w:hAnsi="宋体" w:cs="宋体"/>
          <w:szCs w:val="21"/>
        </w:rPr>
        <w:t xml:space="preserve">(3) </w:t>
      </w:r>
      <w:r>
        <w:rPr>
          <w:rFonts w:ascii="宋体" w:hAnsi="宋体" w:cs="宋体" w:hint="eastAsia"/>
          <w:szCs w:val="21"/>
        </w:rPr>
        <w:t>作为Ⅰ</w:t>
      </w:r>
      <w:r>
        <w:rPr>
          <w:rFonts w:ascii="宋体" w:hAnsi="宋体" w:cs="宋体"/>
          <w:szCs w:val="21"/>
        </w:rPr>
        <w:t>a</w:t>
      </w:r>
      <w:r>
        <w:rPr>
          <w:rFonts w:ascii="宋体" w:hAnsi="宋体" w:cs="宋体" w:hint="eastAsia"/>
          <w:szCs w:val="21"/>
        </w:rPr>
        <w:t>级证据的系统评价必须是</w:t>
      </w:r>
      <w:r>
        <w:rPr>
          <w:rFonts w:ascii="宋体" w:hAnsi="宋体" w:cs="宋体"/>
          <w:szCs w:val="21"/>
        </w:rPr>
        <w:t>AMSTAR</w:t>
      </w:r>
      <w:r>
        <w:rPr>
          <w:rFonts w:ascii="宋体" w:hAnsi="宋体" w:cs="宋体" w:hint="eastAsia"/>
          <w:szCs w:val="21"/>
        </w:rPr>
        <w:t>量表评分≥</w:t>
      </w:r>
      <w:r>
        <w:rPr>
          <w:rFonts w:ascii="宋体" w:hAnsi="宋体" w:cs="宋体"/>
          <w:szCs w:val="21"/>
        </w:rPr>
        <w:t>9</w:t>
      </w:r>
      <w:r>
        <w:rPr>
          <w:rFonts w:ascii="宋体" w:hAnsi="宋体" w:cs="宋体" w:hint="eastAsia"/>
          <w:szCs w:val="21"/>
        </w:rPr>
        <w:t>分的系统评价。（</w:t>
      </w:r>
      <w:r>
        <w:rPr>
          <w:rFonts w:ascii="宋体" w:hAnsi="宋体" w:cs="宋体"/>
          <w:szCs w:val="21"/>
        </w:rPr>
        <w:t>4</w:t>
      </w:r>
      <w:r>
        <w:rPr>
          <w:rFonts w:ascii="宋体" w:hAnsi="宋体" w:cs="宋体" w:hint="eastAsia"/>
          <w:szCs w:val="21"/>
        </w:rPr>
        <w:t>）Ⅰ</w:t>
      </w:r>
      <w:r>
        <w:rPr>
          <w:rFonts w:ascii="宋体" w:hAnsi="宋体" w:cs="宋体"/>
          <w:szCs w:val="21"/>
        </w:rPr>
        <w:t>b</w:t>
      </w:r>
      <w:r>
        <w:rPr>
          <w:rFonts w:ascii="宋体" w:hAnsi="宋体" w:cs="宋体" w:hint="eastAsia"/>
          <w:szCs w:val="21"/>
        </w:rPr>
        <w:t>级证据即“足够把握度的单个随机对照试验”必须满足病例数≥</w:t>
      </w:r>
      <w:r>
        <w:rPr>
          <w:rFonts w:ascii="宋体" w:hAnsi="宋体" w:cs="宋体"/>
          <w:szCs w:val="21"/>
        </w:rPr>
        <w:t>200</w:t>
      </w:r>
      <w:r>
        <w:rPr>
          <w:rFonts w:ascii="宋体" w:hAnsi="宋体" w:cs="宋体" w:hint="eastAsia"/>
          <w:szCs w:val="21"/>
        </w:rPr>
        <w:t>例，并依据</w:t>
      </w:r>
      <w:r>
        <w:rPr>
          <w:rFonts w:ascii="宋体" w:hAnsi="宋体" w:cs="宋体"/>
          <w:szCs w:val="21"/>
        </w:rPr>
        <w:t>Jadad</w:t>
      </w:r>
      <w:r>
        <w:rPr>
          <w:rFonts w:ascii="宋体" w:hAnsi="宋体" w:cs="宋体" w:hint="eastAsia"/>
          <w:szCs w:val="21"/>
        </w:rPr>
        <w:t>量表评分，质量在</w:t>
      </w:r>
      <w:r>
        <w:rPr>
          <w:rFonts w:ascii="宋体" w:hAnsi="宋体" w:cs="宋体"/>
          <w:szCs w:val="21"/>
        </w:rPr>
        <w:t>4</w:t>
      </w:r>
      <w:r>
        <w:rPr>
          <w:rFonts w:ascii="宋体" w:hAnsi="宋体" w:cs="宋体" w:hint="eastAsia"/>
          <w:szCs w:val="21"/>
        </w:rPr>
        <w:t>分（包括</w:t>
      </w:r>
      <w:r>
        <w:rPr>
          <w:rFonts w:ascii="宋体" w:hAnsi="宋体" w:cs="宋体"/>
          <w:szCs w:val="21"/>
        </w:rPr>
        <w:t>4</w:t>
      </w:r>
      <w:r>
        <w:rPr>
          <w:rFonts w:ascii="宋体" w:hAnsi="宋体" w:cs="宋体" w:hint="eastAsia"/>
          <w:szCs w:val="21"/>
        </w:rPr>
        <w:t>分）以上的文献。（</w:t>
      </w:r>
      <w:r>
        <w:rPr>
          <w:rFonts w:ascii="宋体" w:hAnsi="宋体" w:cs="宋体"/>
          <w:szCs w:val="21"/>
        </w:rPr>
        <w:t>5</w:t>
      </w:r>
      <w:r>
        <w:rPr>
          <w:rFonts w:ascii="宋体" w:hAnsi="宋体" w:cs="宋体" w:hint="eastAsia"/>
          <w:szCs w:val="21"/>
        </w:rPr>
        <w:t>）若无高级别的临床证据支持，而临床常用，又经过专家共识调查，获得专家一致同意的证据，为</w:t>
      </w:r>
      <w:r>
        <w:rPr>
          <w:rFonts w:ascii="宋体" w:hAnsi="宋体" w:cs="宋体"/>
          <w:szCs w:val="21"/>
        </w:rPr>
        <w:t>D</w:t>
      </w:r>
      <w:r>
        <w:rPr>
          <w:rFonts w:ascii="宋体" w:hAnsi="宋体" w:cs="宋体" w:hint="eastAsia"/>
          <w:szCs w:val="21"/>
        </w:rPr>
        <w:t>级证据推荐，写指南时需清楚的描述。</w:t>
      </w:r>
    </w:p>
    <w:p w:rsidR="00FD158E" w:rsidRPr="004B4E6D" w:rsidRDefault="00FD158E" w:rsidP="006C32DC">
      <w:pPr>
        <w:spacing w:beforeLines="100" w:afterLines="100"/>
        <w:outlineLvl w:val="0"/>
        <w:rPr>
          <w:rFonts w:ascii="黑体" w:eastAsia="黑体" w:hAnsi="黑体" w:cs="黑体"/>
          <w:b/>
          <w:szCs w:val="21"/>
        </w:rPr>
      </w:pPr>
      <w:r w:rsidRPr="004B4E6D">
        <w:rPr>
          <w:rFonts w:ascii="黑体" w:eastAsia="黑体" w:hAnsi="黑体" w:cs="黑体"/>
          <w:b/>
          <w:szCs w:val="21"/>
        </w:rPr>
        <w:t>A4</w:t>
      </w:r>
      <w:r w:rsidRPr="004B4E6D">
        <w:rPr>
          <w:rFonts w:ascii="黑体" w:eastAsia="黑体" w:hAnsi="黑体" w:cs="黑体" w:hint="eastAsia"/>
          <w:b/>
          <w:szCs w:val="21"/>
        </w:rPr>
        <w:t>指南工具的评价</w:t>
      </w:r>
    </w:p>
    <w:p w:rsidR="00FD158E" w:rsidRDefault="00FD158E" w:rsidP="00A40BF6">
      <w:pPr>
        <w:ind w:firstLineChars="200" w:firstLine="420"/>
        <w:outlineLvl w:val="0"/>
        <w:rPr>
          <w:rFonts w:ascii="宋体" w:cs="宋体"/>
          <w:szCs w:val="21"/>
        </w:rPr>
      </w:pPr>
      <w:r>
        <w:rPr>
          <w:rFonts w:ascii="宋体" w:hAnsi="宋体" w:cs="宋体" w:hint="eastAsia"/>
          <w:kern w:val="0"/>
          <w:szCs w:val="21"/>
        </w:rPr>
        <w:t>指南项目组</w:t>
      </w:r>
      <w:r>
        <w:rPr>
          <w:rFonts w:ascii="宋体" w:hAnsi="宋体" w:cs="宋体" w:hint="eastAsia"/>
          <w:szCs w:val="21"/>
        </w:rPr>
        <w:t>邀请四位专家</w:t>
      </w:r>
      <w:r>
        <w:rPr>
          <w:rFonts w:ascii="宋体" w:hAnsi="宋体" w:cs="宋体" w:hint="eastAsia"/>
          <w:kern w:val="0"/>
          <w:szCs w:val="21"/>
        </w:rPr>
        <w:t>组成</w:t>
      </w:r>
      <w:r>
        <w:rPr>
          <w:rFonts w:ascii="宋体" w:hAnsi="宋体" w:cs="宋体" w:hint="eastAsia"/>
          <w:szCs w:val="21"/>
        </w:rPr>
        <w:t>内科同行专家评估小组对指南评价稿进行同行评价。四位专家通过</w:t>
      </w:r>
      <w:r>
        <w:rPr>
          <w:rFonts w:ascii="宋体" w:hAnsi="宋体" w:cs="宋体"/>
          <w:szCs w:val="21"/>
        </w:rPr>
        <w:t>AGREE</w:t>
      </w:r>
      <w:r>
        <w:rPr>
          <w:rFonts w:ascii="宋体" w:hAnsi="宋体" w:cs="宋体" w:hint="eastAsia"/>
          <w:szCs w:val="21"/>
        </w:rPr>
        <w:t>Ⅱ指南评价系统对指南及指南说明进行了系统专业的评价。通过本次评价可以看出</w:t>
      </w: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位专家对指南总体评分均给了</w:t>
      </w:r>
      <w:r>
        <w:rPr>
          <w:rFonts w:ascii="宋体" w:hAnsi="宋体" w:cs="宋体"/>
          <w:kern w:val="0"/>
          <w:szCs w:val="21"/>
        </w:rPr>
        <w:t>6</w:t>
      </w:r>
      <w:r>
        <w:rPr>
          <w:rFonts w:ascii="宋体" w:hAnsi="宋体" w:cs="宋体" w:hint="eastAsia"/>
          <w:kern w:val="0"/>
          <w:szCs w:val="21"/>
        </w:rPr>
        <w:t>分，</w:t>
      </w:r>
      <w:r>
        <w:rPr>
          <w:rFonts w:ascii="宋体" w:hAnsi="宋体" w:cs="宋体"/>
          <w:kern w:val="0"/>
          <w:szCs w:val="21"/>
        </w:rPr>
        <w:t>1</w:t>
      </w:r>
      <w:r>
        <w:rPr>
          <w:rFonts w:ascii="宋体" w:hAnsi="宋体" w:cs="宋体" w:hint="eastAsia"/>
          <w:kern w:val="0"/>
          <w:szCs w:val="21"/>
        </w:rPr>
        <w:t>位专家给了</w:t>
      </w:r>
      <w:r>
        <w:rPr>
          <w:rFonts w:ascii="宋体" w:hAnsi="宋体" w:cs="宋体"/>
          <w:kern w:val="0"/>
          <w:szCs w:val="21"/>
        </w:rPr>
        <w:t>4</w:t>
      </w:r>
      <w:r>
        <w:rPr>
          <w:rFonts w:ascii="宋体" w:hAnsi="宋体" w:cs="宋体" w:hint="eastAsia"/>
          <w:kern w:val="0"/>
          <w:szCs w:val="21"/>
        </w:rPr>
        <w:t>分，一致认为指南的总体质量高，都认为可以推荐使用该指南。</w:t>
      </w:r>
    </w:p>
    <w:p w:rsidR="00FD158E" w:rsidRDefault="00FD158E">
      <w:pPr>
        <w:outlineLvl w:val="0"/>
        <w:rPr>
          <w:rFonts w:ascii="仿宋" w:eastAsia="仿宋" w:hAnsi="仿宋" w:cs="仿宋"/>
          <w:sz w:val="30"/>
          <w:szCs w:val="30"/>
        </w:rPr>
      </w:pPr>
      <w:r>
        <w:rPr>
          <w:rFonts w:ascii="仿宋" w:eastAsia="仿宋" w:hAnsi="仿宋" w:cs="仿宋"/>
          <w:sz w:val="30"/>
          <w:szCs w:val="30"/>
        </w:rPr>
        <w:t xml:space="preserve">  </w:t>
      </w:r>
    </w:p>
    <w:p w:rsidR="00FD158E" w:rsidRDefault="00FD158E">
      <w:pPr>
        <w:outlineLvl w:val="0"/>
        <w:rPr>
          <w:rFonts w:ascii="仿宋" w:eastAsia="仿宋" w:hAnsi="仿宋" w:cs="仿宋"/>
          <w:sz w:val="30"/>
          <w:szCs w:val="30"/>
        </w:rPr>
      </w:pPr>
    </w:p>
    <w:p w:rsidR="00FD158E" w:rsidRDefault="00FD158E" w:rsidP="006C32DC">
      <w:pPr>
        <w:spacing w:beforeLines="100" w:afterLines="100"/>
        <w:jc w:val="center"/>
        <w:rPr>
          <w:rFonts w:ascii="黑体" w:eastAsia="黑体" w:hAnsi="黑体" w:cs="黑体"/>
          <w:b/>
          <w:szCs w:val="21"/>
        </w:rPr>
      </w:pPr>
    </w:p>
    <w:p w:rsidR="00FD158E" w:rsidRDefault="00FD158E" w:rsidP="006C32DC">
      <w:pPr>
        <w:spacing w:beforeLines="100" w:afterLines="100"/>
        <w:jc w:val="center"/>
        <w:rPr>
          <w:rFonts w:ascii="黑体" w:eastAsia="黑体" w:hAnsi="黑体" w:cs="黑体"/>
          <w:b/>
          <w:szCs w:val="21"/>
        </w:rPr>
      </w:pPr>
    </w:p>
    <w:p w:rsidR="00FD158E" w:rsidRDefault="00FD158E" w:rsidP="006C32DC">
      <w:pPr>
        <w:spacing w:beforeLines="100" w:afterLines="100"/>
        <w:jc w:val="center"/>
        <w:rPr>
          <w:rFonts w:ascii="黑体" w:eastAsia="黑体" w:hAnsi="黑体" w:cs="黑体"/>
          <w:b/>
          <w:szCs w:val="21"/>
        </w:rPr>
      </w:pPr>
    </w:p>
    <w:p w:rsidR="00FD158E" w:rsidRDefault="00FD158E" w:rsidP="006C32DC">
      <w:pPr>
        <w:spacing w:beforeLines="100" w:afterLines="100"/>
        <w:jc w:val="center"/>
        <w:rPr>
          <w:rFonts w:ascii="黑体" w:eastAsia="黑体" w:hAnsi="黑体" w:cs="黑体"/>
          <w:b/>
          <w:szCs w:val="21"/>
        </w:rPr>
      </w:pPr>
    </w:p>
    <w:p w:rsidR="00FD158E" w:rsidRDefault="00FD158E" w:rsidP="006C32DC">
      <w:pPr>
        <w:spacing w:beforeLines="100" w:afterLines="100"/>
        <w:jc w:val="center"/>
        <w:rPr>
          <w:rFonts w:ascii="黑体" w:eastAsia="黑体" w:hAnsi="黑体" w:cs="黑体"/>
          <w:b/>
          <w:szCs w:val="21"/>
        </w:rPr>
      </w:pPr>
    </w:p>
    <w:p w:rsidR="00FD158E" w:rsidRDefault="00FD158E" w:rsidP="006C32DC">
      <w:pPr>
        <w:spacing w:beforeLines="100" w:afterLines="100"/>
        <w:jc w:val="center"/>
        <w:rPr>
          <w:rFonts w:ascii="黑体" w:eastAsia="黑体" w:hAnsi="黑体" w:cs="黑体"/>
          <w:b/>
          <w:szCs w:val="21"/>
        </w:rPr>
      </w:pPr>
      <w:r>
        <w:rPr>
          <w:rFonts w:ascii="黑体" w:eastAsia="黑体" w:hAnsi="黑体" w:cs="黑体" w:hint="eastAsia"/>
          <w:b/>
          <w:szCs w:val="21"/>
        </w:rPr>
        <w:lastRenderedPageBreak/>
        <w:t>参考文献</w:t>
      </w:r>
    </w:p>
    <w:p w:rsidR="00FD158E" w:rsidRDefault="00FD158E">
      <w:pPr>
        <w:rPr>
          <w:rFonts w:ascii="宋体" w:cs="宋体"/>
          <w:szCs w:val="21"/>
        </w:rPr>
      </w:pPr>
      <w:r>
        <w:rPr>
          <w:rFonts w:ascii="宋体" w:hAnsi="宋体" w:cs="宋体"/>
          <w:szCs w:val="21"/>
        </w:rPr>
        <w:t xml:space="preserve">    </w:t>
      </w:r>
      <w:r>
        <w:rPr>
          <w:rFonts w:ascii="宋体" w:hAnsi="宋体" w:cs="宋体" w:hint="eastAsia"/>
          <w:szCs w:val="21"/>
        </w:rPr>
        <w:t>［</w:t>
      </w:r>
      <w:r>
        <w:rPr>
          <w:rFonts w:ascii="宋体" w:hAnsi="宋体" w:cs="宋体"/>
          <w:szCs w:val="21"/>
        </w:rPr>
        <w:t>1</w:t>
      </w:r>
      <w:r>
        <w:rPr>
          <w:rFonts w:ascii="宋体" w:hAnsi="宋体" w:cs="宋体" w:hint="eastAsia"/>
          <w:szCs w:val="21"/>
        </w:rPr>
        <w:t>］王吉耀</w:t>
      </w:r>
      <w:r>
        <w:rPr>
          <w:rFonts w:ascii="宋体" w:cs="宋体"/>
          <w:szCs w:val="21"/>
        </w:rPr>
        <w:t>.</w:t>
      </w:r>
      <w:r>
        <w:rPr>
          <w:rFonts w:ascii="宋体" w:hAnsi="宋体" w:cs="宋体" w:hint="eastAsia"/>
          <w:szCs w:val="21"/>
        </w:rPr>
        <w:t>内科学</w:t>
      </w:r>
      <w:r>
        <w:rPr>
          <w:rFonts w:ascii="宋体" w:hAnsi="宋体" w:cs="宋体" w:hint="eastAsia"/>
          <w:color w:val="000000"/>
          <w:szCs w:val="21"/>
        </w:rPr>
        <w:t>［</w:t>
      </w:r>
      <w:r>
        <w:rPr>
          <w:rFonts w:ascii="宋体" w:hAnsi="宋体" w:cs="宋体"/>
          <w:color w:val="000000"/>
          <w:szCs w:val="21"/>
        </w:rPr>
        <w:t>M</w:t>
      </w:r>
      <w:r>
        <w:rPr>
          <w:rFonts w:ascii="宋体" w:hAnsi="宋体" w:cs="宋体" w:hint="eastAsia"/>
          <w:color w:val="000000"/>
          <w:szCs w:val="21"/>
        </w:rPr>
        <w:t>］</w:t>
      </w:r>
      <w:r>
        <w:rPr>
          <w:rFonts w:ascii="宋体" w:cs="宋体"/>
          <w:color w:val="000000"/>
          <w:szCs w:val="21"/>
        </w:rPr>
        <w:t>.</w:t>
      </w:r>
      <w:r>
        <w:rPr>
          <w:rFonts w:ascii="宋体" w:cs="宋体" w:hint="eastAsia"/>
          <w:color w:val="000000"/>
          <w:szCs w:val="21"/>
        </w:rPr>
        <w:t>人民卫生出版社，</w:t>
      </w:r>
      <w:r>
        <w:rPr>
          <w:rFonts w:ascii="宋体" w:cs="宋体"/>
          <w:color w:val="000000"/>
          <w:szCs w:val="21"/>
        </w:rPr>
        <w:t>2008:24-27</w:t>
      </w:r>
    </w:p>
    <w:p w:rsidR="00FD158E" w:rsidRDefault="00FD158E" w:rsidP="00A40BF6">
      <w:pPr>
        <w:ind w:firstLineChars="200" w:firstLine="420"/>
        <w:rPr>
          <w:rFonts w:ascii="宋体" w:cs="宋体"/>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w:t>
      </w:r>
      <w:r>
        <w:rPr>
          <w:rFonts w:ascii="宋体" w:hAnsi="宋体" w:cs="宋体" w:hint="eastAsia"/>
          <w:color w:val="000000"/>
          <w:szCs w:val="21"/>
        </w:rPr>
        <w:t>周仲英</w:t>
      </w:r>
      <w:r>
        <w:rPr>
          <w:rFonts w:ascii="宋体" w:cs="宋体"/>
          <w:color w:val="000000"/>
          <w:szCs w:val="21"/>
        </w:rPr>
        <w:t>.</w:t>
      </w:r>
      <w:r>
        <w:rPr>
          <w:rFonts w:ascii="宋体" w:hAnsi="宋体" w:cs="宋体" w:hint="eastAsia"/>
          <w:color w:val="000000"/>
          <w:szCs w:val="21"/>
        </w:rPr>
        <w:t>中医内科学（新世纪第二版）［</w:t>
      </w:r>
      <w:r>
        <w:rPr>
          <w:rFonts w:ascii="宋体" w:hAnsi="宋体" w:cs="宋体"/>
          <w:color w:val="000000"/>
          <w:szCs w:val="21"/>
        </w:rPr>
        <w:t>M</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中国中医药出版社，</w:t>
      </w:r>
      <w:r>
        <w:rPr>
          <w:rFonts w:ascii="宋体" w:hAnsi="宋体" w:cs="宋体"/>
          <w:color w:val="000000"/>
          <w:szCs w:val="21"/>
        </w:rPr>
        <w:t>2007</w:t>
      </w:r>
      <w:r>
        <w:rPr>
          <w:rFonts w:ascii="宋体" w:hAnsi="宋体" w:cs="宋体" w:hint="eastAsia"/>
          <w:color w:val="000000"/>
          <w:szCs w:val="21"/>
        </w:rPr>
        <w:t>：</w:t>
      </w:r>
      <w:r>
        <w:rPr>
          <w:rFonts w:ascii="宋体" w:hAnsi="宋体" w:cs="宋体"/>
          <w:color w:val="000000"/>
          <w:szCs w:val="21"/>
        </w:rPr>
        <w:t>63-69</w:t>
      </w:r>
    </w:p>
    <w:p w:rsidR="00FD158E" w:rsidRDefault="00FD158E">
      <w:pPr>
        <w:rPr>
          <w:rFonts w:ascii="宋体" w:cs="宋体"/>
          <w:szCs w:val="21"/>
        </w:rPr>
      </w:pPr>
      <w:r>
        <w:rPr>
          <w:rFonts w:ascii="宋体" w:hAnsi="宋体" w:cs="宋体"/>
          <w:szCs w:val="21"/>
        </w:rPr>
        <w:t xml:space="preserve">    </w:t>
      </w:r>
      <w:r>
        <w:rPr>
          <w:rFonts w:ascii="宋体" w:hAnsi="宋体" w:cs="宋体" w:hint="eastAsia"/>
          <w:szCs w:val="21"/>
        </w:rPr>
        <w:t>［</w:t>
      </w:r>
      <w:r>
        <w:rPr>
          <w:rFonts w:ascii="宋体" w:hAnsi="宋体" w:cs="宋体"/>
          <w:szCs w:val="21"/>
        </w:rPr>
        <w:t>3</w:t>
      </w:r>
      <w:r>
        <w:rPr>
          <w:rFonts w:ascii="宋体" w:hAnsi="宋体" w:cs="宋体" w:hint="eastAsia"/>
          <w:szCs w:val="21"/>
        </w:rPr>
        <w:t>］黄伟</w:t>
      </w:r>
      <w:r>
        <w:rPr>
          <w:rFonts w:ascii="宋体" w:cs="宋体"/>
          <w:szCs w:val="21"/>
        </w:rPr>
        <w:t>.</w:t>
      </w:r>
      <w:r>
        <w:rPr>
          <w:rFonts w:ascii="宋体" w:hAnsi="宋体" w:cs="宋体" w:hint="eastAsia"/>
          <w:szCs w:val="21"/>
        </w:rPr>
        <w:t>加味麻黄汤治疗夏季风寒型感冒</w:t>
      </w:r>
      <w:r>
        <w:rPr>
          <w:rFonts w:ascii="宋体" w:hAnsi="宋体" w:cs="宋体"/>
          <w:szCs w:val="21"/>
        </w:rPr>
        <w:t>106</w:t>
      </w:r>
      <w:r>
        <w:rPr>
          <w:rFonts w:ascii="宋体" w:hAnsi="宋体" w:cs="宋体" w:hint="eastAsia"/>
          <w:szCs w:val="21"/>
        </w:rPr>
        <w:t>例［</w:t>
      </w:r>
      <w:r>
        <w:rPr>
          <w:rFonts w:ascii="宋体" w:hAnsi="宋体" w:cs="宋体"/>
          <w:szCs w:val="21"/>
        </w:rPr>
        <w:t>J</w:t>
      </w:r>
      <w:r>
        <w:rPr>
          <w:rFonts w:ascii="宋体" w:hAnsi="宋体" w:cs="宋体" w:hint="eastAsia"/>
          <w:szCs w:val="21"/>
        </w:rPr>
        <w:t>］</w:t>
      </w:r>
      <w:r>
        <w:rPr>
          <w:rFonts w:ascii="宋体" w:cs="宋体"/>
          <w:szCs w:val="21"/>
        </w:rPr>
        <w:t>.</w:t>
      </w:r>
      <w:r>
        <w:rPr>
          <w:rFonts w:ascii="宋体" w:hAnsi="宋体" w:cs="宋体" w:hint="eastAsia"/>
          <w:szCs w:val="21"/>
        </w:rPr>
        <w:t>中国中医药信息杂志，</w:t>
      </w:r>
      <w:r>
        <w:rPr>
          <w:rFonts w:ascii="宋体" w:hAnsi="宋体" w:cs="宋体"/>
          <w:szCs w:val="21"/>
        </w:rPr>
        <w:t>2000</w:t>
      </w:r>
      <w:r>
        <w:rPr>
          <w:rFonts w:ascii="宋体" w:hAnsi="宋体" w:cs="宋体" w:hint="eastAsia"/>
          <w:szCs w:val="21"/>
        </w:rPr>
        <w:t>，</w:t>
      </w:r>
      <w:r>
        <w:rPr>
          <w:rFonts w:ascii="宋体" w:hAnsi="宋体" w:cs="宋体"/>
          <w:szCs w:val="21"/>
        </w:rPr>
        <w:t>7</w:t>
      </w:r>
      <w:r>
        <w:rPr>
          <w:rFonts w:ascii="宋体" w:hAnsi="宋体" w:cs="宋体" w:hint="eastAsia"/>
          <w:szCs w:val="21"/>
        </w:rPr>
        <w:t>（</w:t>
      </w:r>
      <w:r>
        <w:rPr>
          <w:rFonts w:ascii="宋体" w:hAnsi="宋体" w:cs="宋体"/>
          <w:szCs w:val="21"/>
        </w:rPr>
        <w:t>7</w:t>
      </w:r>
      <w:r>
        <w:rPr>
          <w:rFonts w:ascii="宋体" w:hAnsi="宋体" w:cs="宋体" w:hint="eastAsia"/>
          <w:szCs w:val="21"/>
        </w:rPr>
        <w:t>）：</w:t>
      </w:r>
      <w:r>
        <w:rPr>
          <w:rFonts w:ascii="宋体" w:hAnsi="宋体" w:cs="宋体"/>
          <w:szCs w:val="21"/>
        </w:rPr>
        <w:t>57</w:t>
      </w:r>
      <w:r>
        <w:rPr>
          <w:rFonts w:ascii="宋体" w:hAnsi="宋体" w:cs="宋体" w:hint="eastAsia"/>
          <w:szCs w:val="21"/>
        </w:rPr>
        <w:t>（专家共识</w:t>
      </w:r>
      <w:r>
        <w:rPr>
          <w:rFonts w:ascii="宋体" w:hAnsi="宋体" w:cs="宋体"/>
          <w:szCs w:val="21"/>
        </w:rPr>
        <w:t>, MINORS</w:t>
      </w:r>
      <w:r>
        <w:rPr>
          <w:rFonts w:ascii="宋体" w:hAnsi="宋体" w:cs="宋体" w:hint="eastAsia"/>
          <w:szCs w:val="21"/>
        </w:rPr>
        <w:t>评分</w:t>
      </w:r>
      <w:r>
        <w:rPr>
          <w:rFonts w:ascii="宋体" w:hAnsi="宋体" w:cs="宋体"/>
          <w:szCs w:val="21"/>
        </w:rPr>
        <w:t>9</w:t>
      </w:r>
      <w:r>
        <w:rPr>
          <w:rFonts w:ascii="宋体" w:hAnsi="宋体" w:cs="宋体" w:hint="eastAsia"/>
          <w:szCs w:val="21"/>
        </w:rPr>
        <w:t>分）。</w:t>
      </w:r>
    </w:p>
    <w:p w:rsidR="00FD158E" w:rsidRDefault="00FD158E">
      <w:pPr>
        <w:rPr>
          <w:rFonts w:ascii="宋体" w:cs="宋体"/>
          <w:szCs w:val="21"/>
        </w:rPr>
      </w:pPr>
      <w:r>
        <w:rPr>
          <w:rFonts w:ascii="宋体" w:hAnsi="宋体" w:cs="宋体"/>
          <w:szCs w:val="21"/>
        </w:rPr>
        <w:t xml:space="preserve">    </w:t>
      </w:r>
      <w:r>
        <w:rPr>
          <w:rFonts w:ascii="宋体" w:hAnsi="宋体" w:cs="宋体" w:hint="eastAsia"/>
          <w:szCs w:val="21"/>
        </w:rPr>
        <w:t>［</w:t>
      </w:r>
      <w:r>
        <w:rPr>
          <w:rFonts w:ascii="宋体" w:hAnsi="宋体" w:cs="宋体"/>
          <w:szCs w:val="21"/>
        </w:rPr>
        <w:t>4</w:t>
      </w:r>
      <w:r>
        <w:rPr>
          <w:rFonts w:ascii="宋体" w:hAnsi="宋体" w:cs="宋体" w:hint="eastAsia"/>
          <w:szCs w:val="21"/>
        </w:rPr>
        <w:t>］谭茂卿</w:t>
      </w:r>
      <w:r>
        <w:rPr>
          <w:rFonts w:ascii="宋体" w:cs="宋体"/>
          <w:szCs w:val="21"/>
        </w:rPr>
        <w:t>.</w:t>
      </w:r>
      <w:r>
        <w:rPr>
          <w:rFonts w:ascii="宋体" w:hAnsi="宋体" w:cs="宋体" w:hint="eastAsia"/>
          <w:szCs w:val="21"/>
        </w:rPr>
        <w:t>荆防败毒散治疗虚寒型感冒临床观察［</w:t>
      </w:r>
      <w:r>
        <w:rPr>
          <w:rFonts w:ascii="宋体" w:hAnsi="宋体" w:cs="宋体"/>
          <w:szCs w:val="21"/>
        </w:rPr>
        <w:t>J</w:t>
      </w:r>
      <w:r>
        <w:rPr>
          <w:rFonts w:ascii="宋体" w:hAnsi="宋体" w:cs="宋体" w:hint="eastAsia"/>
          <w:szCs w:val="21"/>
        </w:rPr>
        <w:t>］</w:t>
      </w:r>
      <w:r>
        <w:rPr>
          <w:rFonts w:ascii="宋体" w:cs="宋体"/>
          <w:szCs w:val="21"/>
        </w:rPr>
        <w:t>.</w:t>
      </w:r>
      <w:r>
        <w:rPr>
          <w:rFonts w:ascii="宋体" w:hAnsi="宋体" w:cs="宋体" w:hint="eastAsia"/>
          <w:szCs w:val="21"/>
        </w:rPr>
        <w:t>广东医学院学报，</w:t>
      </w:r>
      <w:r>
        <w:rPr>
          <w:rFonts w:ascii="宋体" w:hAnsi="宋体" w:cs="宋体"/>
          <w:szCs w:val="21"/>
        </w:rPr>
        <w:t>2003</w:t>
      </w:r>
      <w:r>
        <w:rPr>
          <w:rFonts w:ascii="宋体" w:hAnsi="宋体" w:cs="宋体" w:hint="eastAsia"/>
          <w:szCs w:val="21"/>
        </w:rPr>
        <w:t>，</w:t>
      </w:r>
      <w:r>
        <w:rPr>
          <w:rFonts w:ascii="宋体" w:hAnsi="宋体" w:cs="宋体"/>
          <w:szCs w:val="21"/>
        </w:rPr>
        <w:t>21</w:t>
      </w:r>
      <w:r>
        <w:rPr>
          <w:rFonts w:ascii="宋体" w:hAnsi="宋体" w:cs="宋体" w:hint="eastAsia"/>
          <w:szCs w:val="21"/>
        </w:rPr>
        <w:t>（</w:t>
      </w:r>
      <w:r>
        <w:rPr>
          <w:rFonts w:ascii="宋体" w:hAnsi="宋体" w:cs="宋体"/>
          <w:szCs w:val="21"/>
        </w:rPr>
        <w:t>1</w:t>
      </w:r>
      <w:r>
        <w:rPr>
          <w:rFonts w:ascii="宋体" w:hAnsi="宋体" w:cs="宋体" w:hint="eastAsia"/>
          <w:szCs w:val="21"/>
        </w:rPr>
        <w:t>）：</w:t>
      </w:r>
      <w:r>
        <w:rPr>
          <w:rFonts w:ascii="宋体" w:hAnsi="宋体" w:cs="宋体"/>
          <w:szCs w:val="21"/>
        </w:rPr>
        <w:t>63-64</w:t>
      </w:r>
      <w:r>
        <w:rPr>
          <w:rFonts w:ascii="宋体" w:hAnsi="宋体" w:cs="宋体" w:hint="eastAsia"/>
          <w:szCs w:val="21"/>
        </w:rPr>
        <w:t>（</w:t>
      </w:r>
      <w:r>
        <w:rPr>
          <w:rFonts w:ascii="宋体" w:hAnsi="宋体" w:cs="宋体"/>
          <w:szCs w:val="21"/>
        </w:rPr>
        <w:t>Jadad</w:t>
      </w:r>
      <w:r>
        <w:rPr>
          <w:rFonts w:ascii="宋体" w:hAnsi="宋体" w:cs="宋体" w:hint="eastAsia"/>
          <w:szCs w:val="21"/>
        </w:rPr>
        <w:t>评分</w:t>
      </w:r>
      <w:r>
        <w:rPr>
          <w:rFonts w:ascii="宋体" w:hAnsi="宋体" w:cs="宋体"/>
          <w:szCs w:val="21"/>
        </w:rPr>
        <w:t>2</w:t>
      </w:r>
      <w:r>
        <w:rPr>
          <w:rFonts w:ascii="宋体" w:hAnsi="宋体" w:cs="宋体" w:hint="eastAsia"/>
          <w:szCs w:val="21"/>
        </w:rPr>
        <w:t>分）。</w:t>
      </w:r>
    </w:p>
    <w:p w:rsidR="00FD158E" w:rsidRDefault="00FD158E">
      <w:pPr>
        <w:rPr>
          <w:rFonts w:ascii="宋体" w:cs="宋体"/>
          <w:szCs w:val="21"/>
        </w:rPr>
      </w:pPr>
      <w:r>
        <w:rPr>
          <w:rFonts w:ascii="宋体" w:hAnsi="宋体" w:cs="宋体"/>
          <w:szCs w:val="21"/>
        </w:rPr>
        <w:t xml:space="preserve">    </w:t>
      </w:r>
      <w:r>
        <w:rPr>
          <w:rFonts w:ascii="宋体" w:hAnsi="宋体" w:cs="宋体" w:hint="eastAsia"/>
          <w:szCs w:val="21"/>
        </w:rPr>
        <w:t>［</w:t>
      </w:r>
      <w:r>
        <w:rPr>
          <w:rFonts w:ascii="宋体" w:hAnsi="宋体" w:cs="宋体"/>
          <w:szCs w:val="21"/>
        </w:rPr>
        <w:t>5</w:t>
      </w:r>
      <w:r>
        <w:rPr>
          <w:rFonts w:ascii="宋体" w:hAnsi="宋体" w:cs="宋体" w:hint="eastAsia"/>
          <w:szCs w:val="21"/>
        </w:rPr>
        <w:t>］中华中医药学会</w:t>
      </w:r>
      <w:r>
        <w:rPr>
          <w:rFonts w:ascii="宋体" w:cs="宋体"/>
          <w:szCs w:val="21"/>
        </w:rPr>
        <w:t>.</w:t>
      </w:r>
      <w:r>
        <w:rPr>
          <w:rFonts w:ascii="宋体" w:hAnsi="宋体" w:cs="宋体" w:hint="eastAsia"/>
          <w:szCs w:val="21"/>
        </w:rPr>
        <w:t>中医内科常见病诊疗指南中医病证部分［</w:t>
      </w:r>
      <w:r>
        <w:rPr>
          <w:rFonts w:ascii="宋体" w:hAnsi="宋体" w:cs="宋体"/>
          <w:szCs w:val="21"/>
        </w:rPr>
        <w:t>S</w:t>
      </w:r>
      <w:r>
        <w:rPr>
          <w:rFonts w:ascii="宋体" w:hAnsi="宋体" w:cs="宋体" w:hint="eastAsia"/>
          <w:szCs w:val="21"/>
        </w:rPr>
        <w:t>］</w:t>
      </w:r>
      <w:r>
        <w:rPr>
          <w:rFonts w:ascii="宋体" w:cs="宋体"/>
          <w:szCs w:val="21"/>
        </w:rPr>
        <w:t>.</w:t>
      </w:r>
      <w:r>
        <w:rPr>
          <w:rFonts w:ascii="宋体" w:hAnsi="宋体" w:cs="宋体" w:hint="eastAsia"/>
          <w:szCs w:val="21"/>
        </w:rPr>
        <w:t>北京：中国中医药出版社，</w:t>
      </w:r>
      <w:r>
        <w:rPr>
          <w:rFonts w:ascii="宋体" w:hAnsi="宋体" w:cs="宋体"/>
          <w:szCs w:val="21"/>
        </w:rPr>
        <w:t>2008</w:t>
      </w:r>
      <w:r>
        <w:rPr>
          <w:rFonts w:ascii="宋体" w:hAnsi="宋体" w:cs="宋体" w:hint="eastAsia"/>
          <w:szCs w:val="21"/>
        </w:rPr>
        <w:t>。</w:t>
      </w:r>
    </w:p>
    <w:p w:rsidR="00FD158E" w:rsidRDefault="00FD158E">
      <w:pPr>
        <w:rPr>
          <w:rFonts w:ascii="宋体" w:cs="宋体"/>
          <w:szCs w:val="21"/>
        </w:rPr>
      </w:pPr>
      <w:r>
        <w:rPr>
          <w:rFonts w:ascii="宋体" w:hAnsi="宋体" w:cs="宋体"/>
          <w:szCs w:val="21"/>
        </w:rPr>
        <w:t xml:space="preserve">    </w:t>
      </w:r>
      <w:r>
        <w:rPr>
          <w:rFonts w:ascii="宋体" w:hAnsi="宋体" w:cs="宋体" w:hint="eastAsia"/>
          <w:szCs w:val="21"/>
        </w:rPr>
        <w:t>［</w:t>
      </w:r>
      <w:r>
        <w:rPr>
          <w:rFonts w:ascii="宋体" w:hAnsi="宋体" w:cs="宋体"/>
          <w:szCs w:val="21"/>
        </w:rPr>
        <w:t>6</w:t>
      </w:r>
      <w:r>
        <w:rPr>
          <w:rFonts w:ascii="宋体" w:hAnsi="宋体" w:cs="宋体" w:hint="eastAsia"/>
          <w:szCs w:val="21"/>
        </w:rPr>
        <w:t>］宋华妮，毛宗福，韩定芬等</w:t>
      </w:r>
      <w:r>
        <w:rPr>
          <w:rFonts w:ascii="宋体" w:cs="宋体"/>
          <w:szCs w:val="21"/>
        </w:rPr>
        <w:t>.</w:t>
      </w:r>
      <w:r>
        <w:rPr>
          <w:rFonts w:ascii="宋体" w:hAnsi="宋体" w:cs="宋体"/>
          <w:szCs w:val="21"/>
        </w:rPr>
        <w:t xml:space="preserve"> </w:t>
      </w:r>
      <w:r>
        <w:rPr>
          <w:rFonts w:ascii="宋体" w:hAnsi="宋体" w:cs="宋体" w:hint="eastAsia"/>
          <w:szCs w:val="21"/>
        </w:rPr>
        <w:t>葛根汤</w:t>
      </w:r>
      <w:r>
        <w:rPr>
          <w:rFonts w:ascii="宋体" w:hAnsi="宋体" w:cs="宋体"/>
          <w:szCs w:val="21"/>
        </w:rPr>
        <w:t>_</w:t>
      </w:r>
      <w:r>
        <w:rPr>
          <w:rFonts w:ascii="宋体" w:hAnsi="宋体" w:cs="宋体" w:hint="eastAsia"/>
          <w:szCs w:val="21"/>
        </w:rPr>
        <w:t>合剂</w:t>
      </w:r>
      <w:r>
        <w:rPr>
          <w:rFonts w:ascii="宋体" w:hAnsi="宋体" w:cs="宋体"/>
          <w:szCs w:val="21"/>
        </w:rPr>
        <w:t>_</w:t>
      </w:r>
      <w:r>
        <w:rPr>
          <w:rFonts w:ascii="宋体" w:hAnsi="宋体" w:cs="宋体" w:hint="eastAsia"/>
          <w:szCs w:val="21"/>
        </w:rPr>
        <w:t>治疗感冒</w:t>
      </w:r>
      <w:r>
        <w:rPr>
          <w:rFonts w:ascii="宋体" w:hAnsi="宋体" w:cs="宋体"/>
          <w:szCs w:val="21"/>
        </w:rPr>
        <w:t>_</w:t>
      </w:r>
      <w:r>
        <w:rPr>
          <w:rFonts w:ascii="宋体" w:hAnsi="宋体" w:cs="宋体" w:hint="eastAsia"/>
          <w:szCs w:val="21"/>
        </w:rPr>
        <w:t>外感风寒证</w:t>
      </w:r>
      <w:r>
        <w:rPr>
          <w:rFonts w:ascii="宋体" w:hAnsi="宋体" w:cs="宋体"/>
          <w:szCs w:val="21"/>
        </w:rPr>
        <w:t>_</w:t>
      </w:r>
      <w:r>
        <w:rPr>
          <w:rFonts w:ascii="宋体" w:hAnsi="宋体" w:cs="宋体" w:hint="eastAsia"/>
          <w:szCs w:val="21"/>
        </w:rPr>
        <w:t>的随机双盲对照研究［</w:t>
      </w:r>
      <w:r>
        <w:rPr>
          <w:rFonts w:ascii="宋体" w:hAnsi="宋体" w:cs="宋体"/>
          <w:szCs w:val="21"/>
        </w:rPr>
        <w:t>J</w:t>
      </w:r>
      <w:r>
        <w:rPr>
          <w:rFonts w:ascii="宋体" w:hAnsi="宋体" w:cs="宋体" w:hint="eastAsia"/>
          <w:szCs w:val="21"/>
        </w:rPr>
        <w:t>］</w:t>
      </w:r>
      <w:r>
        <w:rPr>
          <w:rFonts w:ascii="宋体" w:cs="宋体"/>
          <w:szCs w:val="21"/>
        </w:rPr>
        <w:t>.</w:t>
      </w:r>
      <w:r>
        <w:rPr>
          <w:rFonts w:ascii="宋体" w:hAnsi="宋体" w:cs="宋体" w:hint="eastAsia"/>
          <w:szCs w:val="21"/>
        </w:rPr>
        <w:t>临床荟萃，</w:t>
      </w:r>
      <w:r>
        <w:rPr>
          <w:rFonts w:ascii="宋体" w:hAnsi="宋体" w:cs="宋体"/>
          <w:szCs w:val="21"/>
        </w:rPr>
        <w:t>2005</w:t>
      </w:r>
      <w:r>
        <w:rPr>
          <w:rFonts w:ascii="宋体" w:hAnsi="宋体" w:cs="宋体" w:hint="eastAsia"/>
          <w:szCs w:val="21"/>
        </w:rPr>
        <w:t>，</w:t>
      </w:r>
      <w:r>
        <w:rPr>
          <w:rFonts w:ascii="宋体" w:hAnsi="宋体" w:cs="宋体"/>
          <w:szCs w:val="21"/>
        </w:rPr>
        <w:t>20</w:t>
      </w:r>
      <w:r>
        <w:rPr>
          <w:rFonts w:ascii="宋体" w:hAnsi="宋体" w:cs="宋体" w:hint="eastAsia"/>
          <w:szCs w:val="21"/>
        </w:rPr>
        <w:t>（</w:t>
      </w:r>
      <w:r>
        <w:rPr>
          <w:rFonts w:ascii="宋体" w:hAnsi="宋体" w:cs="宋体"/>
          <w:szCs w:val="21"/>
        </w:rPr>
        <w:t>6</w:t>
      </w:r>
      <w:r>
        <w:rPr>
          <w:rFonts w:ascii="宋体" w:hAnsi="宋体" w:cs="宋体" w:hint="eastAsia"/>
          <w:szCs w:val="21"/>
        </w:rPr>
        <w:t>）：</w:t>
      </w:r>
      <w:r>
        <w:rPr>
          <w:rFonts w:ascii="宋体" w:hAnsi="宋体" w:cs="宋体"/>
          <w:szCs w:val="21"/>
        </w:rPr>
        <w:t>313-315</w:t>
      </w:r>
      <w:r>
        <w:rPr>
          <w:rFonts w:ascii="宋体" w:hAnsi="宋体" w:cs="宋体" w:hint="eastAsia"/>
          <w:szCs w:val="21"/>
        </w:rPr>
        <w:t>（</w:t>
      </w:r>
      <w:r>
        <w:rPr>
          <w:rFonts w:ascii="宋体" w:hAnsi="宋体" w:cs="宋体"/>
          <w:szCs w:val="21"/>
        </w:rPr>
        <w:t>Jadad</w:t>
      </w:r>
      <w:r>
        <w:rPr>
          <w:rFonts w:ascii="宋体" w:hAnsi="宋体" w:cs="宋体" w:hint="eastAsia"/>
          <w:szCs w:val="21"/>
        </w:rPr>
        <w:t>评分</w:t>
      </w:r>
      <w:r>
        <w:rPr>
          <w:rFonts w:ascii="宋体" w:hAnsi="宋体" w:cs="宋体"/>
          <w:szCs w:val="21"/>
        </w:rPr>
        <w:t>6</w:t>
      </w:r>
      <w:r>
        <w:rPr>
          <w:rFonts w:ascii="宋体" w:hAnsi="宋体" w:cs="宋体" w:hint="eastAsia"/>
          <w:szCs w:val="21"/>
        </w:rPr>
        <w:t>分）</w:t>
      </w:r>
    </w:p>
    <w:p w:rsidR="00FD158E" w:rsidRDefault="00FD158E">
      <w:pPr>
        <w:rPr>
          <w:rFonts w:ascii="宋体" w:cs="宋体"/>
          <w:szCs w:val="21"/>
        </w:rPr>
      </w:pPr>
      <w:r>
        <w:rPr>
          <w:rFonts w:ascii="宋体" w:hAnsi="宋体" w:cs="宋体"/>
          <w:szCs w:val="21"/>
        </w:rPr>
        <w:t xml:space="preserve">    </w:t>
      </w:r>
      <w:r>
        <w:rPr>
          <w:rFonts w:ascii="宋体" w:hAnsi="宋体" w:cs="宋体" w:hint="eastAsia"/>
          <w:szCs w:val="21"/>
        </w:rPr>
        <w:t>［</w:t>
      </w:r>
      <w:r>
        <w:rPr>
          <w:rFonts w:ascii="宋体" w:hAnsi="宋体" w:cs="宋体"/>
          <w:szCs w:val="21"/>
        </w:rPr>
        <w:t>7</w:t>
      </w:r>
      <w:r>
        <w:rPr>
          <w:rFonts w:ascii="宋体" w:hAnsi="宋体" w:cs="宋体" w:hint="eastAsia"/>
          <w:szCs w:val="21"/>
        </w:rPr>
        <w:t>］张颖，常静，张瑞明等</w:t>
      </w:r>
      <w:r>
        <w:rPr>
          <w:rFonts w:ascii="宋体" w:cs="宋体"/>
          <w:szCs w:val="21"/>
        </w:rPr>
        <w:t>.</w:t>
      </w:r>
      <w:r>
        <w:rPr>
          <w:rFonts w:ascii="宋体" w:hAnsi="宋体" w:cs="宋体" w:hint="eastAsia"/>
          <w:szCs w:val="21"/>
        </w:rPr>
        <w:t>麻黄止嗽胶囊治疗急性上呼吸道感染风寒证随机双盲多中心对照试验［</w:t>
      </w:r>
      <w:r>
        <w:rPr>
          <w:rFonts w:ascii="宋体" w:hAnsi="宋体" w:cs="宋体"/>
          <w:szCs w:val="21"/>
        </w:rPr>
        <w:t>J</w:t>
      </w:r>
      <w:r>
        <w:rPr>
          <w:rFonts w:ascii="宋体" w:hAnsi="宋体" w:cs="宋体" w:hint="eastAsia"/>
          <w:szCs w:val="21"/>
        </w:rPr>
        <w:t>］</w:t>
      </w:r>
      <w:r>
        <w:rPr>
          <w:rFonts w:ascii="宋体" w:cs="宋体"/>
          <w:szCs w:val="21"/>
        </w:rPr>
        <w:t>.</w:t>
      </w:r>
      <w:r>
        <w:rPr>
          <w:rFonts w:ascii="宋体" w:hAnsi="宋体" w:cs="宋体" w:hint="eastAsia"/>
          <w:szCs w:val="21"/>
        </w:rPr>
        <w:t>中西医结合学报，</w:t>
      </w:r>
      <w:r>
        <w:rPr>
          <w:rFonts w:ascii="宋体" w:hAnsi="宋体" w:cs="宋体"/>
          <w:szCs w:val="21"/>
        </w:rPr>
        <w:t>2008</w:t>
      </w:r>
      <w:r>
        <w:rPr>
          <w:rFonts w:ascii="宋体" w:hAnsi="宋体" w:cs="宋体" w:hint="eastAsia"/>
          <w:szCs w:val="21"/>
        </w:rPr>
        <w:t>，</w:t>
      </w:r>
      <w:r>
        <w:rPr>
          <w:rFonts w:ascii="宋体" w:hAnsi="宋体" w:cs="宋体"/>
          <w:szCs w:val="21"/>
        </w:rPr>
        <w:t>6</w:t>
      </w:r>
      <w:r>
        <w:rPr>
          <w:rFonts w:ascii="宋体" w:hAnsi="宋体" w:cs="宋体" w:hint="eastAsia"/>
          <w:szCs w:val="21"/>
        </w:rPr>
        <w:t>（</w:t>
      </w:r>
      <w:r>
        <w:rPr>
          <w:rFonts w:ascii="宋体" w:hAnsi="宋体" w:cs="宋体"/>
          <w:szCs w:val="21"/>
        </w:rPr>
        <w:t>6</w:t>
      </w:r>
      <w:r>
        <w:rPr>
          <w:rFonts w:ascii="宋体" w:hAnsi="宋体" w:cs="宋体" w:hint="eastAsia"/>
          <w:szCs w:val="21"/>
        </w:rPr>
        <w:t>）：</w:t>
      </w:r>
      <w:r>
        <w:rPr>
          <w:rFonts w:ascii="宋体" w:hAnsi="宋体" w:cs="宋体"/>
          <w:szCs w:val="21"/>
        </w:rPr>
        <w:t>581-585</w:t>
      </w:r>
      <w:r>
        <w:rPr>
          <w:rFonts w:ascii="宋体" w:hAnsi="宋体" w:cs="宋体" w:hint="eastAsia"/>
          <w:szCs w:val="21"/>
        </w:rPr>
        <w:t>（</w:t>
      </w:r>
      <w:r>
        <w:rPr>
          <w:rFonts w:ascii="宋体" w:hAnsi="宋体" w:cs="宋体"/>
          <w:szCs w:val="21"/>
        </w:rPr>
        <w:t>Jadad</w:t>
      </w:r>
      <w:r>
        <w:rPr>
          <w:rFonts w:ascii="宋体" w:hAnsi="宋体" w:cs="宋体" w:hint="eastAsia"/>
          <w:szCs w:val="21"/>
        </w:rPr>
        <w:t>评分</w:t>
      </w:r>
      <w:r>
        <w:rPr>
          <w:rFonts w:ascii="宋体" w:hAnsi="宋体" w:cs="宋体"/>
          <w:szCs w:val="21"/>
        </w:rPr>
        <w:t>7</w:t>
      </w:r>
      <w:r>
        <w:rPr>
          <w:rFonts w:ascii="宋体" w:hAnsi="宋体" w:cs="宋体" w:hint="eastAsia"/>
          <w:szCs w:val="21"/>
        </w:rPr>
        <w:t>分）</w:t>
      </w:r>
    </w:p>
    <w:p w:rsidR="00FD158E" w:rsidRDefault="00FD158E">
      <w:pPr>
        <w:rPr>
          <w:rFonts w:ascii="宋体" w:cs="宋体"/>
          <w:szCs w:val="21"/>
        </w:rPr>
      </w:pPr>
      <w:r>
        <w:rPr>
          <w:rFonts w:ascii="宋体" w:hAnsi="宋体" w:cs="宋体"/>
          <w:szCs w:val="21"/>
        </w:rPr>
        <w:t xml:space="preserve">    </w:t>
      </w:r>
      <w:r>
        <w:rPr>
          <w:rFonts w:ascii="宋体" w:hAnsi="宋体" w:cs="宋体" w:hint="eastAsia"/>
          <w:szCs w:val="21"/>
        </w:rPr>
        <w:t>［</w:t>
      </w:r>
      <w:r>
        <w:rPr>
          <w:rFonts w:ascii="宋体" w:hAnsi="宋体" w:cs="宋体"/>
          <w:szCs w:val="21"/>
        </w:rPr>
        <w:t>8</w:t>
      </w:r>
      <w:r>
        <w:rPr>
          <w:rFonts w:ascii="宋体" w:hAnsi="宋体" w:cs="宋体" w:hint="eastAsia"/>
          <w:szCs w:val="21"/>
        </w:rPr>
        <w:t>］常静，陈光远，张瑞明等</w:t>
      </w:r>
      <w:r>
        <w:rPr>
          <w:rFonts w:ascii="宋体" w:cs="宋体"/>
          <w:szCs w:val="21"/>
        </w:rPr>
        <w:t>.</w:t>
      </w:r>
      <w:r>
        <w:rPr>
          <w:rFonts w:ascii="宋体" w:hAnsi="宋体" w:cs="宋体" w:hint="eastAsia"/>
          <w:szCs w:val="21"/>
        </w:rPr>
        <w:t>散寒解热口服液与表实感冒冲剂随机对照治疗急性上呼吸道感染［</w:t>
      </w:r>
      <w:r>
        <w:rPr>
          <w:rFonts w:ascii="宋体" w:hAnsi="宋体" w:cs="宋体"/>
          <w:szCs w:val="21"/>
        </w:rPr>
        <w:t>J</w:t>
      </w:r>
      <w:r>
        <w:rPr>
          <w:rFonts w:ascii="宋体" w:hAnsi="宋体" w:cs="宋体" w:hint="eastAsia"/>
          <w:szCs w:val="21"/>
        </w:rPr>
        <w:t>］</w:t>
      </w:r>
      <w:r>
        <w:rPr>
          <w:rFonts w:ascii="宋体" w:cs="宋体"/>
          <w:szCs w:val="21"/>
        </w:rPr>
        <w:t>.</w:t>
      </w:r>
      <w:r>
        <w:rPr>
          <w:rFonts w:ascii="宋体" w:hAnsi="宋体" w:cs="宋体" w:hint="eastAsia"/>
          <w:szCs w:val="21"/>
        </w:rPr>
        <w:t>华西医学，</w:t>
      </w:r>
      <w:r>
        <w:rPr>
          <w:rFonts w:ascii="宋体" w:hAnsi="宋体" w:cs="宋体"/>
          <w:szCs w:val="21"/>
        </w:rPr>
        <w:t>2002</w:t>
      </w:r>
      <w:r>
        <w:rPr>
          <w:rFonts w:ascii="宋体" w:hAnsi="宋体" w:cs="宋体" w:hint="eastAsia"/>
          <w:szCs w:val="21"/>
        </w:rPr>
        <w:t>，</w:t>
      </w:r>
      <w:r>
        <w:rPr>
          <w:rFonts w:ascii="宋体" w:hAnsi="宋体" w:cs="宋体"/>
          <w:szCs w:val="21"/>
        </w:rPr>
        <w:t>17</w:t>
      </w:r>
      <w:r>
        <w:rPr>
          <w:rFonts w:ascii="宋体" w:hAnsi="宋体" w:cs="宋体" w:hint="eastAsia"/>
          <w:szCs w:val="21"/>
        </w:rPr>
        <w:t>（</w:t>
      </w:r>
      <w:r>
        <w:rPr>
          <w:rFonts w:ascii="宋体" w:hAnsi="宋体" w:cs="宋体"/>
          <w:szCs w:val="21"/>
        </w:rPr>
        <w:t>6</w:t>
      </w:r>
      <w:r>
        <w:rPr>
          <w:rFonts w:ascii="宋体" w:hAnsi="宋体" w:cs="宋体" w:hint="eastAsia"/>
          <w:szCs w:val="21"/>
        </w:rPr>
        <w:t>）：</w:t>
      </w:r>
      <w:r>
        <w:rPr>
          <w:rFonts w:ascii="宋体" w:hAnsi="宋体" w:cs="宋体"/>
          <w:szCs w:val="21"/>
        </w:rPr>
        <w:t>335-336</w:t>
      </w:r>
      <w:r>
        <w:rPr>
          <w:rFonts w:ascii="宋体" w:hAnsi="宋体" w:cs="宋体" w:hint="eastAsia"/>
          <w:szCs w:val="21"/>
        </w:rPr>
        <w:t>（</w:t>
      </w:r>
      <w:r>
        <w:rPr>
          <w:rFonts w:ascii="宋体" w:hAnsi="宋体" w:cs="宋体"/>
          <w:szCs w:val="21"/>
        </w:rPr>
        <w:t>Jadad</w:t>
      </w:r>
      <w:r>
        <w:rPr>
          <w:rFonts w:ascii="宋体" w:hAnsi="宋体" w:cs="宋体" w:hint="eastAsia"/>
          <w:szCs w:val="21"/>
        </w:rPr>
        <w:t>评分</w:t>
      </w:r>
      <w:r>
        <w:rPr>
          <w:rFonts w:ascii="宋体" w:hAnsi="宋体" w:cs="宋体"/>
          <w:szCs w:val="21"/>
        </w:rPr>
        <w:t>4</w:t>
      </w:r>
      <w:r>
        <w:rPr>
          <w:rFonts w:ascii="宋体" w:hAnsi="宋体" w:cs="宋体" w:hint="eastAsia"/>
          <w:szCs w:val="21"/>
        </w:rPr>
        <w:t>分）</w:t>
      </w:r>
    </w:p>
    <w:p w:rsidR="00FD158E" w:rsidRDefault="00FD158E">
      <w:pPr>
        <w:autoSpaceDE w:val="0"/>
        <w:autoSpaceDN w:val="0"/>
        <w:adjustRightInd w:val="0"/>
        <w:rPr>
          <w:rFonts w:ascii="宋体" w:cs="宋体"/>
          <w:szCs w:val="21"/>
        </w:rPr>
      </w:pPr>
      <w:r>
        <w:rPr>
          <w:rFonts w:ascii="宋体" w:hAnsi="宋体" w:cs="宋体"/>
          <w:szCs w:val="21"/>
        </w:rPr>
        <w:t xml:space="preserve">    </w:t>
      </w:r>
      <w:r>
        <w:rPr>
          <w:rFonts w:ascii="宋体" w:hAnsi="宋体" w:cs="宋体" w:hint="eastAsia"/>
          <w:szCs w:val="21"/>
        </w:rPr>
        <w:t>［</w:t>
      </w:r>
      <w:r>
        <w:rPr>
          <w:rFonts w:ascii="宋体" w:hAnsi="宋体" w:cs="宋体"/>
          <w:szCs w:val="21"/>
        </w:rPr>
        <w:t>9</w:t>
      </w:r>
      <w:r>
        <w:rPr>
          <w:rFonts w:ascii="宋体" w:hAnsi="宋体" w:cs="宋体" w:hint="eastAsia"/>
          <w:szCs w:val="21"/>
        </w:rPr>
        <w:t>］姚瑞东，耿旦，宁德春</w:t>
      </w:r>
      <w:r>
        <w:rPr>
          <w:rFonts w:ascii="宋体" w:cs="宋体"/>
          <w:szCs w:val="21"/>
        </w:rPr>
        <w:t>.</w:t>
      </w:r>
      <w:r>
        <w:rPr>
          <w:rFonts w:ascii="宋体" w:hAnsi="宋体" w:cs="宋体" w:hint="eastAsia"/>
          <w:szCs w:val="21"/>
        </w:rPr>
        <w:t>桂枝汤煮散治疗外感风寒表虚证的临床观察</w:t>
      </w:r>
      <w:r>
        <w:rPr>
          <w:rFonts w:ascii="宋体" w:cs="宋体"/>
          <w:szCs w:val="21"/>
        </w:rPr>
        <w:t>.</w:t>
      </w:r>
      <w:r>
        <w:rPr>
          <w:rFonts w:ascii="宋体" w:hAnsi="宋体" w:cs="宋体" w:hint="eastAsia"/>
          <w:szCs w:val="21"/>
        </w:rPr>
        <w:t>中外医学研究</w:t>
      </w:r>
      <w:r>
        <w:rPr>
          <w:rFonts w:ascii="宋体" w:hAnsi="宋体" w:cs="宋体"/>
          <w:szCs w:val="21"/>
        </w:rPr>
        <w:t>.12</w:t>
      </w:r>
      <w:r>
        <w:rPr>
          <w:rFonts w:ascii="宋体" w:hAnsi="宋体" w:cs="宋体" w:hint="eastAsia"/>
          <w:szCs w:val="21"/>
        </w:rPr>
        <w:t>（</w:t>
      </w:r>
      <w:r>
        <w:rPr>
          <w:rFonts w:ascii="宋体" w:hAnsi="宋体" w:cs="宋体"/>
          <w:szCs w:val="21"/>
        </w:rPr>
        <w:t>1</w:t>
      </w:r>
      <w:r>
        <w:rPr>
          <w:rFonts w:ascii="宋体" w:hAnsi="宋体" w:cs="宋体" w:hint="eastAsia"/>
          <w:szCs w:val="21"/>
        </w:rPr>
        <w:t>）：</w:t>
      </w:r>
      <w:r>
        <w:rPr>
          <w:rFonts w:ascii="宋体" w:hAnsi="宋体" w:cs="宋体"/>
          <w:szCs w:val="21"/>
        </w:rPr>
        <w:t>132-133</w:t>
      </w:r>
      <w:r>
        <w:rPr>
          <w:rFonts w:ascii="宋体" w:hAnsi="宋体" w:cs="宋体" w:hint="eastAsia"/>
          <w:szCs w:val="21"/>
        </w:rPr>
        <w:t>（</w:t>
      </w:r>
      <w:r>
        <w:rPr>
          <w:rFonts w:ascii="宋体" w:hAnsi="宋体" w:cs="宋体"/>
          <w:szCs w:val="21"/>
        </w:rPr>
        <w:t>Jadad</w:t>
      </w:r>
      <w:r>
        <w:rPr>
          <w:rFonts w:ascii="宋体" w:hAnsi="宋体" w:cs="宋体" w:hint="eastAsia"/>
          <w:szCs w:val="21"/>
        </w:rPr>
        <w:t>评分</w:t>
      </w:r>
      <w:r>
        <w:rPr>
          <w:rFonts w:ascii="宋体" w:hAnsi="宋体" w:cs="宋体"/>
          <w:szCs w:val="21"/>
        </w:rPr>
        <w:t>3</w:t>
      </w:r>
      <w:r>
        <w:rPr>
          <w:rFonts w:ascii="宋体" w:hAnsi="宋体" w:cs="宋体" w:hint="eastAsia"/>
          <w:szCs w:val="21"/>
        </w:rPr>
        <w:t>分）</w:t>
      </w:r>
    </w:p>
    <w:p w:rsidR="00FD158E" w:rsidRDefault="00FD158E">
      <w:pPr>
        <w:rPr>
          <w:rFonts w:ascii="宋体" w:cs="宋体"/>
          <w:color w:val="000000"/>
          <w:szCs w:val="21"/>
        </w:rPr>
      </w:pPr>
      <w:r>
        <w:rPr>
          <w:rFonts w:ascii="宋体" w:hAnsi="宋体" w:cs="宋体"/>
          <w:color w:val="000000"/>
          <w:szCs w:val="21"/>
        </w:rPr>
        <w:t xml:space="preserve">    </w:t>
      </w:r>
      <w:r>
        <w:rPr>
          <w:rFonts w:ascii="宋体" w:hAnsi="宋体" w:cs="宋体" w:hint="eastAsia"/>
          <w:color w:val="000000"/>
          <w:szCs w:val="21"/>
        </w:rPr>
        <w:t>［</w:t>
      </w:r>
      <w:r>
        <w:rPr>
          <w:rFonts w:ascii="宋体" w:hAnsi="宋体" w:cs="宋体"/>
          <w:color w:val="000000"/>
          <w:szCs w:val="21"/>
        </w:rPr>
        <w:t>10</w:t>
      </w:r>
      <w:r>
        <w:rPr>
          <w:rFonts w:ascii="宋体" w:hAnsi="宋体" w:cs="宋体" w:hint="eastAsia"/>
          <w:color w:val="000000"/>
          <w:szCs w:val="21"/>
        </w:rPr>
        <w:t>］贾长文</w:t>
      </w:r>
      <w:r>
        <w:rPr>
          <w:rFonts w:ascii="宋体" w:cs="宋体"/>
          <w:color w:val="000000"/>
          <w:szCs w:val="21"/>
        </w:rPr>
        <w:t>.</w:t>
      </w:r>
      <w:r>
        <w:rPr>
          <w:rFonts w:ascii="宋体" w:hAnsi="宋体" w:cs="宋体" w:hint="eastAsia"/>
          <w:color w:val="000000"/>
          <w:szCs w:val="21"/>
        </w:rPr>
        <w:t>银翘散治疗急性上呼吸道感染临床观察［</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临床合理用药，</w:t>
      </w:r>
      <w:r>
        <w:rPr>
          <w:rFonts w:ascii="宋体" w:hAnsi="宋体" w:cs="宋体"/>
          <w:color w:val="000000"/>
          <w:szCs w:val="21"/>
        </w:rPr>
        <w:t>2011</w:t>
      </w: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w:t>
      </w:r>
      <w:r>
        <w:rPr>
          <w:rFonts w:ascii="宋体" w:hAnsi="宋体" w:cs="宋体"/>
          <w:color w:val="000000"/>
          <w:szCs w:val="21"/>
        </w:rPr>
        <w:t>5C</w:t>
      </w:r>
      <w:r>
        <w:rPr>
          <w:rFonts w:ascii="宋体" w:hAnsi="宋体" w:cs="宋体" w:hint="eastAsia"/>
          <w:color w:val="000000"/>
          <w:szCs w:val="21"/>
        </w:rPr>
        <w:t>）：</w:t>
      </w:r>
      <w:r>
        <w:rPr>
          <w:rFonts w:ascii="宋体" w:hAnsi="宋体" w:cs="宋体"/>
          <w:color w:val="000000"/>
          <w:szCs w:val="21"/>
        </w:rPr>
        <w:t>63</w:t>
      </w:r>
      <w:r>
        <w:rPr>
          <w:rFonts w:ascii="宋体" w:hAnsi="宋体" w:cs="宋体" w:hint="eastAsia"/>
          <w:color w:val="000000"/>
          <w:szCs w:val="21"/>
        </w:rPr>
        <w:t>。（</w:t>
      </w:r>
      <w:r>
        <w:rPr>
          <w:rFonts w:ascii="宋体" w:hAnsi="宋体" w:cs="宋体"/>
          <w:szCs w:val="21"/>
        </w:rPr>
        <w:t>Jadad</w:t>
      </w:r>
      <w:r>
        <w:rPr>
          <w:rFonts w:ascii="宋体" w:hAnsi="宋体" w:cs="宋体" w:hint="eastAsia"/>
          <w:szCs w:val="21"/>
        </w:rPr>
        <w:t>评分</w:t>
      </w:r>
      <w:r>
        <w:rPr>
          <w:rFonts w:ascii="宋体" w:hAnsi="宋体" w:cs="宋体"/>
          <w:szCs w:val="21"/>
        </w:rPr>
        <w:t>2</w:t>
      </w:r>
      <w:r>
        <w:rPr>
          <w:rFonts w:ascii="宋体" w:hAnsi="宋体" w:cs="宋体" w:hint="eastAsia"/>
          <w:szCs w:val="21"/>
        </w:rPr>
        <w:t>分</w:t>
      </w:r>
      <w:r>
        <w:rPr>
          <w:rFonts w:ascii="宋体" w:hAnsi="宋体" w:cs="宋体" w:hint="eastAsia"/>
          <w:color w:val="000000"/>
          <w:szCs w:val="21"/>
        </w:rPr>
        <w:t>）</w:t>
      </w:r>
    </w:p>
    <w:p w:rsidR="00FD158E" w:rsidRDefault="00FD158E">
      <w:pPr>
        <w:rPr>
          <w:rFonts w:ascii="宋体" w:cs="宋体"/>
          <w:color w:val="000000"/>
          <w:szCs w:val="21"/>
        </w:rPr>
      </w:pPr>
      <w:r>
        <w:rPr>
          <w:rFonts w:ascii="宋体" w:hAnsi="宋体" w:cs="宋体"/>
          <w:color w:val="000000"/>
          <w:szCs w:val="21"/>
        </w:rPr>
        <w:t xml:space="preserve">    </w:t>
      </w:r>
      <w:r>
        <w:rPr>
          <w:rFonts w:ascii="宋体" w:hAnsi="宋体" w:cs="宋体" w:hint="eastAsia"/>
          <w:color w:val="000000"/>
          <w:szCs w:val="21"/>
        </w:rPr>
        <w:t>［</w:t>
      </w:r>
      <w:r>
        <w:rPr>
          <w:rFonts w:ascii="宋体" w:hAnsi="宋体" w:cs="宋体"/>
          <w:color w:val="000000"/>
          <w:szCs w:val="21"/>
        </w:rPr>
        <w:t>11</w:t>
      </w:r>
      <w:r>
        <w:rPr>
          <w:rFonts w:ascii="宋体" w:hAnsi="宋体" w:cs="宋体" w:hint="eastAsia"/>
          <w:color w:val="000000"/>
          <w:szCs w:val="21"/>
        </w:rPr>
        <w:t>］唐英，柏杉，李晓旭</w:t>
      </w:r>
      <w:r>
        <w:rPr>
          <w:rFonts w:ascii="宋体" w:cs="宋体"/>
          <w:color w:val="000000"/>
          <w:szCs w:val="21"/>
        </w:rPr>
        <w:t>.</w:t>
      </w:r>
      <w:r>
        <w:rPr>
          <w:rFonts w:ascii="宋体" w:hAnsi="宋体" w:cs="宋体" w:hint="eastAsia"/>
          <w:kern w:val="0"/>
          <w:szCs w:val="21"/>
        </w:rPr>
        <w:t>加减疏风清热汤治疗急喉痹</w:t>
      </w:r>
      <w:r>
        <w:rPr>
          <w:rFonts w:ascii="宋体" w:hAnsi="宋体" w:cs="宋体"/>
          <w:kern w:val="0"/>
          <w:szCs w:val="21"/>
        </w:rPr>
        <w:t>(</w:t>
      </w:r>
      <w:r>
        <w:rPr>
          <w:rFonts w:ascii="宋体" w:hAnsi="宋体" w:cs="宋体" w:hint="eastAsia"/>
          <w:kern w:val="0"/>
          <w:szCs w:val="21"/>
        </w:rPr>
        <w:t>风热型</w:t>
      </w:r>
      <w:r>
        <w:rPr>
          <w:rFonts w:ascii="宋体" w:hAnsi="宋体" w:cs="宋体"/>
          <w:kern w:val="0"/>
          <w:szCs w:val="21"/>
        </w:rPr>
        <w:t>)60</w:t>
      </w:r>
      <w:r>
        <w:rPr>
          <w:rFonts w:ascii="宋体" w:hAnsi="宋体" w:cs="宋体" w:hint="eastAsia"/>
          <w:kern w:val="0"/>
          <w:szCs w:val="21"/>
        </w:rPr>
        <w:t>例的临床观察</w:t>
      </w:r>
      <w:r>
        <w:rPr>
          <w:rFonts w:ascii="宋体" w:hAnsi="宋体" w:cs="宋体" w:hint="eastAsia"/>
          <w:color w:val="000000"/>
          <w:szCs w:val="21"/>
        </w:rPr>
        <w:t>［</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中国中西医结合耳鼻喉科杂志，</w:t>
      </w:r>
      <w:r>
        <w:rPr>
          <w:rFonts w:ascii="宋体" w:hAnsi="宋体" w:cs="宋体"/>
          <w:color w:val="000000"/>
          <w:szCs w:val="21"/>
        </w:rPr>
        <w:t>2015</w:t>
      </w:r>
      <w:r>
        <w:rPr>
          <w:rFonts w:ascii="宋体" w:hAnsi="宋体" w:cs="宋体" w:hint="eastAsia"/>
          <w:color w:val="000000"/>
          <w:szCs w:val="21"/>
        </w:rPr>
        <w:t>，</w:t>
      </w:r>
      <w:r>
        <w:rPr>
          <w:rFonts w:ascii="宋体" w:hAnsi="宋体" w:cs="宋体"/>
          <w:color w:val="000000"/>
          <w:szCs w:val="21"/>
        </w:rPr>
        <w:t>23</w:t>
      </w: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w:t>
      </w:r>
      <w:r>
        <w:rPr>
          <w:rFonts w:ascii="宋体" w:hAnsi="宋体" w:cs="宋体"/>
          <w:color w:val="000000"/>
          <w:szCs w:val="21"/>
        </w:rPr>
        <w:t>58-60</w:t>
      </w:r>
      <w:r>
        <w:rPr>
          <w:rFonts w:ascii="宋体" w:hAnsi="宋体" w:cs="宋体" w:hint="eastAsia"/>
          <w:color w:val="000000"/>
          <w:szCs w:val="21"/>
        </w:rPr>
        <w:t>（</w:t>
      </w:r>
      <w:r>
        <w:rPr>
          <w:rFonts w:ascii="宋体" w:hAnsi="宋体" w:cs="宋体"/>
          <w:color w:val="000000"/>
          <w:szCs w:val="21"/>
        </w:rPr>
        <w:t>Jadad</w:t>
      </w:r>
      <w:r>
        <w:rPr>
          <w:rFonts w:ascii="宋体" w:hAnsi="宋体" w:cs="宋体" w:hint="eastAsia"/>
          <w:color w:val="000000"/>
          <w:szCs w:val="21"/>
        </w:rPr>
        <w:t>评分：</w:t>
      </w:r>
      <w:r>
        <w:rPr>
          <w:rFonts w:ascii="宋体" w:hAnsi="宋体" w:cs="宋体"/>
          <w:color w:val="000000"/>
          <w:szCs w:val="21"/>
        </w:rPr>
        <w:t>2</w:t>
      </w:r>
      <w:r>
        <w:rPr>
          <w:rFonts w:ascii="宋体" w:hAnsi="宋体" w:cs="宋体" w:hint="eastAsia"/>
          <w:color w:val="000000"/>
          <w:szCs w:val="21"/>
        </w:rPr>
        <w:t>分）</w:t>
      </w:r>
    </w:p>
    <w:p w:rsidR="00FD158E" w:rsidRDefault="00FD158E">
      <w:pPr>
        <w:rPr>
          <w:rFonts w:ascii="宋体" w:cs="宋体"/>
          <w:color w:val="000000"/>
          <w:szCs w:val="21"/>
        </w:rPr>
      </w:pPr>
      <w:r>
        <w:rPr>
          <w:rFonts w:ascii="宋体" w:hAnsi="宋体" w:cs="宋体"/>
          <w:color w:val="000000"/>
          <w:szCs w:val="21"/>
        </w:rPr>
        <w:t xml:space="preserve">    </w:t>
      </w:r>
      <w:r>
        <w:rPr>
          <w:rFonts w:ascii="宋体" w:hAnsi="宋体" w:cs="宋体" w:hint="eastAsia"/>
          <w:color w:val="000000"/>
          <w:szCs w:val="21"/>
        </w:rPr>
        <w:t>［</w:t>
      </w:r>
      <w:r>
        <w:rPr>
          <w:rFonts w:ascii="宋体" w:hAnsi="宋体" w:cs="宋体"/>
          <w:color w:val="000000"/>
          <w:szCs w:val="21"/>
        </w:rPr>
        <w:t>12</w:t>
      </w:r>
      <w:r>
        <w:rPr>
          <w:rFonts w:ascii="宋体" w:hAnsi="宋体" w:cs="宋体" w:hint="eastAsia"/>
          <w:color w:val="000000"/>
          <w:szCs w:val="21"/>
        </w:rPr>
        <w:t>］奚肇庆，刘清泉，张晓云，等</w:t>
      </w:r>
      <w:r>
        <w:rPr>
          <w:rFonts w:ascii="宋体" w:cs="宋体"/>
          <w:color w:val="000000"/>
          <w:szCs w:val="21"/>
        </w:rPr>
        <w:t>.</w:t>
      </w:r>
      <w:r>
        <w:rPr>
          <w:rFonts w:ascii="宋体" w:hAnsi="宋体" w:cs="宋体" w:hint="eastAsia"/>
          <w:color w:val="000000"/>
          <w:szCs w:val="21"/>
        </w:rPr>
        <w:t>上感颗粒治疗急性上呼吸道感染发热的随机双盲双模拟多中心临床研究［</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中医杂志，</w:t>
      </w:r>
      <w:r>
        <w:rPr>
          <w:rFonts w:ascii="宋体" w:hAnsi="宋体" w:cs="宋体"/>
          <w:color w:val="000000"/>
          <w:szCs w:val="21"/>
        </w:rPr>
        <w:t>2013</w:t>
      </w:r>
      <w:r>
        <w:rPr>
          <w:rFonts w:ascii="宋体" w:hAnsi="宋体" w:cs="宋体" w:hint="eastAsia"/>
          <w:color w:val="000000"/>
          <w:szCs w:val="21"/>
        </w:rPr>
        <w:t>，</w:t>
      </w:r>
      <w:r>
        <w:rPr>
          <w:rFonts w:ascii="宋体" w:hAnsi="宋体" w:cs="宋体"/>
          <w:color w:val="000000"/>
          <w:szCs w:val="21"/>
        </w:rPr>
        <w:t>54</w:t>
      </w:r>
      <w:r>
        <w:rPr>
          <w:rFonts w:ascii="宋体" w:hAnsi="宋体" w:cs="宋体" w:hint="eastAsia"/>
          <w:color w:val="000000"/>
          <w:szCs w:val="21"/>
        </w:rPr>
        <w:t>（</w:t>
      </w:r>
      <w:r>
        <w:rPr>
          <w:rFonts w:ascii="宋体" w:hAnsi="宋体" w:cs="宋体"/>
          <w:color w:val="000000"/>
          <w:szCs w:val="21"/>
        </w:rPr>
        <w:t>8</w:t>
      </w:r>
      <w:r>
        <w:rPr>
          <w:rFonts w:ascii="宋体" w:hAnsi="宋体" w:cs="宋体" w:hint="eastAsia"/>
          <w:color w:val="000000"/>
          <w:szCs w:val="21"/>
        </w:rPr>
        <w:t>）：</w:t>
      </w:r>
      <w:r>
        <w:rPr>
          <w:rFonts w:ascii="宋体" w:hAnsi="宋体" w:cs="宋体"/>
          <w:color w:val="000000"/>
          <w:szCs w:val="21"/>
        </w:rPr>
        <w:t>659-663</w:t>
      </w:r>
      <w:r>
        <w:rPr>
          <w:rFonts w:ascii="宋体" w:hAnsi="宋体" w:cs="宋体" w:hint="eastAsia"/>
          <w:color w:val="000000"/>
          <w:szCs w:val="21"/>
        </w:rPr>
        <w:t>（</w:t>
      </w:r>
      <w:r>
        <w:rPr>
          <w:rFonts w:ascii="宋体" w:hAnsi="宋体" w:cs="宋体"/>
          <w:color w:val="000000"/>
          <w:szCs w:val="21"/>
        </w:rPr>
        <w:t>Jadad</w:t>
      </w:r>
      <w:r>
        <w:rPr>
          <w:rFonts w:ascii="宋体" w:hAnsi="宋体" w:cs="宋体" w:hint="eastAsia"/>
          <w:color w:val="000000"/>
          <w:szCs w:val="21"/>
        </w:rPr>
        <w:t>量表评分</w:t>
      </w:r>
      <w:r>
        <w:rPr>
          <w:rFonts w:ascii="宋体" w:hAnsi="宋体" w:cs="宋体"/>
          <w:color w:val="000000"/>
          <w:szCs w:val="21"/>
        </w:rPr>
        <w:t>7</w:t>
      </w:r>
      <w:r>
        <w:rPr>
          <w:rFonts w:ascii="宋体" w:hAnsi="宋体" w:cs="宋体" w:hint="eastAsia"/>
          <w:color w:val="000000"/>
          <w:szCs w:val="21"/>
        </w:rPr>
        <w:t>分）</w:t>
      </w:r>
    </w:p>
    <w:p w:rsidR="00FD158E" w:rsidRDefault="00FD158E">
      <w:pPr>
        <w:rPr>
          <w:rFonts w:ascii="宋体" w:cs="宋体"/>
          <w:color w:val="000000"/>
          <w:szCs w:val="21"/>
        </w:rPr>
      </w:pPr>
      <w:r>
        <w:rPr>
          <w:rFonts w:ascii="宋体" w:hAnsi="宋体" w:cs="宋体"/>
          <w:color w:val="000000"/>
          <w:szCs w:val="21"/>
        </w:rPr>
        <w:t xml:space="preserve">    </w:t>
      </w:r>
      <w:r>
        <w:rPr>
          <w:rFonts w:ascii="宋体" w:hAnsi="宋体" w:cs="宋体" w:hint="eastAsia"/>
          <w:color w:val="000000"/>
          <w:szCs w:val="21"/>
        </w:rPr>
        <w:t>［</w:t>
      </w:r>
      <w:r>
        <w:rPr>
          <w:rFonts w:ascii="宋体" w:hAnsi="宋体" w:cs="宋体"/>
          <w:color w:val="000000"/>
          <w:szCs w:val="21"/>
        </w:rPr>
        <w:t>13</w:t>
      </w:r>
      <w:r>
        <w:rPr>
          <w:rFonts w:ascii="宋体" w:hAnsi="宋体" w:cs="宋体" w:hint="eastAsia"/>
          <w:color w:val="000000"/>
          <w:szCs w:val="21"/>
        </w:rPr>
        <w:t>］王蕾，张瑞明，赵艳玲等</w:t>
      </w:r>
      <w:r>
        <w:rPr>
          <w:rFonts w:ascii="宋体" w:cs="宋体"/>
          <w:color w:val="000000"/>
          <w:szCs w:val="21"/>
        </w:rPr>
        <w:t>.</w:t>
      </w:r>
      <w:r>
        <w:rPr>
          <w:rFonts w:ascii="宋体" w:hAnsi="宋体" w:cs="宋体" w:hint="eastAsia"/>
          <w:color w:val="000000"/>
          <w:szCs w:val="21"/>
        </w:rPr>
        <w:t>一清双解胶囊和片剂治疗急性上呼吸道感染风温病热在肺卫证的多中心随机对照双盲双模拟Ⅱ期临床试验［</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中西医结合学报，</w:t>
      </w:r>
      <w:r>
        <w:rPr>
          <w:rFonts w:ascii="宋体" w:hAnsi="宋体" w:cs="宋体"/>
          <w:color w:val="000000"/>
          <w:szCs w:val="21"/>
        </w:rPr>
        <w:t>2008</w:t>
      </w: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w:t>
      </w:r>
      <w:r>
        <w:rPr>
          <w:rFonts w:ascii="宋体" w:hAnsi="宋体" w:cs="宋体"/>
          <w:color w:val="000000"/>
          <w:szCs w:val="21"/>
        </w:rPr>
        <w:t>139-147</w:t>
      </w:r>
      <w:r>
        <w:rPr>
          <w:rFonts w:ascii="宋体" w:hAnsi="宋体" w:cs="宋体" w:hint="eastAsia"/>
          <w:color w:val="000000"/>
          <w:szCs w:val="21"/>
        </w:rPr>
        <w:t>（</w:t>
      </w:r>
      <w:r>
        <w:rPr>
          <w:rFonts w:ascii="宋体" w:hAnsi="宋体" w:cs="宋体"/>
          <w:color w:val="000000"/>
          <w:szCs w:val="21"/>
        </w:rPr>
        <w:t>Jadad</w:t>
      </w:r>
      <w:r>
        <w:rPr>
          <w:rFonts w:ascii="宋体" w:hAnsi="宋体" w:cs="宋体" w:hint="eastAsia"/>
          <w:color w:val="000000"/>
          <w:szCs w:val="21"/>
        </w:rPr>
        <w:t>量表评分</w:t>
      </w:r>
      <w:r>
        <w:rPr>
          <w:rFonts w:ascii="宋体" w:hAnsi="宋体" w:cs="宋体"/>
          <w:color w:val="000000"/>
          <w:szCs w:val="21"/>
        </w:rPr>
        <w:t>7</w:t>
      </w:r>
      <w:r>
        <w:rPr>
          <w:rFonts w:ascii="宋体" w:hAnsi="宋体" w:cs="宋体" w:hint="eastAsia"/>
          <w:color w:val="000000"/>
          <w:szCs w:val="21"/>
        </w:rPr>
        <w:t>分）（备注：该研究药物多次更名，现经核实为柴芩清宁胶囊）</w:t>
      </w:r>
    </w:p>
    <w:p w:rsidR="00FD158E" w:rsidRDefault="00FD158E">
      <w:pPr>
        <w:rPr>
          <w:rFonts w:ascii="宋体" w:cs="宋体"/>
          <w:color w:val="000000"/>
          <w:szCs w:val="21"/>
        </w:rPr>
      </w:pPr>
      <w:r>
        <w:rPr>
          <w:rFonts w:ascii="宋体" w:hAnsi="宋体" w:cs="宋体"/>
          <w:color w:val="000000"/>
          <w:szCs w:val="21"/>
        </w:rPr>
        <w:t xml:space="preserve">    </w:t>
      </w:r>
      <w:r>
        <w:rPr>
          <w:rFonts w:ascii="宋体" w:hAnsi="宋体" w:cs="宋体" w:hint="eastAsia"/>
          <w:color w:val="000000"/>
          <w:szCs w:val="21"/>
        </w:rPr>
        <w:t>［</w:t>
      </w:r>
      <w:r>
        <w:rPr>
          <w:rFonts w:ascii="宋体" w:hAnsi="宋体" w:cs="宋体"/>
          <w:color w:val="000000"/>
          <w:szCs w:val="21"/>
        </w:rPr>
        <w:t>14</w:t>
      </w:r>
      <w:r>
        <w:rPr>
          <w:rFonts w:ascii="宋体" w:hAnsi="宋体" w:cs="宋体" w:hint="eastAsia"/>
          <w:color w:val="000000"/>
          <w:szCs w:val="21"/>
        </w:rPr>
        <w:t>］罗敏</w:t>
      </w:r>
      <w:r>
        <w:rPr>
          <w:rFonts w:ascii="宋体" w:cs="宋体"/>
          <w:color w:val="000000"/>
          <w:szCs w:val="21"/>
        </w:rPr>
        <w:t>,</w:t>
      </w:r>
      <w:r>
        <w:rPr>
          <w:rFonts w:ascii="宋体" w:hAnsi="宋体" w:cs="宋体" w:hint="eastAsia"/>
          <w:color w:val="000000"/>
          <w:szCs w:val="21"/>
        </w:rPr>
        <w:t>华鹏，唐尧</w:t>
      </w:r>
      <w:r>
        <w:rPr>
          <w:rFonts w:ascii="宋体" w:cs="宋体"/>
          <w:color w:val="000000"/>
          <w:szCs w:val="21"/>
        </w:rPr>
        <w:t>.</w:t>
      </w:r>
      <w:r>
        <w:rPr>
          <w:rFonts w:ascii="宋体" w:hAnsi="宋体" w:cs="宋体" w:hint="eastAsia"/>
          <w:color w:val="000000"/>
          <w:szCs w:val="21"/>
        </w:rPr>
        <w:t>感咳双清胶囊治疗急性上呼吸道感染的系统评价［</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中国药房</w:t>
      </w:r>
      <w:r>
        <w:rPr>
          <w:rFonts w:ascii="宋体" w:hAnsi="宋体" w:cs="宋体"/>
          <w:color w:val="000000"/>
          <w:szCs w:val="21"/>
        </w:rPr>
        <w:t>,2011,22</w:t>
      </w:r>
      <w:r>
        <w:rPr>
          <w:rFonts w:ascii="宋体" w:hAnsi="宋体" w:cs="宋体" w:hint="eastAsia"/>
          <w:color w:val="000000"/>
          <w:szCs w:val="21"/>
        </w:rPr>
        <w:t>（</w:t>
      </w:r>
      <w:r>
        <w:rPr>
          <w:rFonts w:ascii="宋体" w:hAnsi="宋体" w:cs="宋体"/>
          <w:color w:val="000000"/>
          <w:szCs w:val="21"/>
        </w:rPr>
        <w:t>15</w:t>
      </w:r>
      <w:r>
        <w:rPr>
          <w:rFonts w:ascii="宋体" w:hAnsi="宋体" w:cs="宋体" w:hint="eastAsia"/>
          <w:color w:val="000000"/>
          <w:szCs w:val="21"/>
        </w:rPr>
        <w:t>）：</w:t>
      </w:r>
      <w:r>
        <w:rPr>
          <w:rFonts w:ascii="宋体" w:hAnsi="宋体" w:cs="宋体"/>
          <w:color w:val="000000"/>
          <w:szCs w:val="21"/>
        </w:rPr>
        <w:t>1419-1422(AMSTAR</w:t>
      </w:r>
      <w:r>
        <w:rPr>
          <w:rFonts w:ascii="宋体" w:hAnsi="宋体" w:cs="宋体" w:hint="eastAsia"/>
          <w:color w:val="000000"/>
          <w:szCs w:val="21"/>
        </w:rPr>
        <w:t>评分</w:t>
      </w:r>
      <w:r>
        <w:rPr>
          <w:rFonts w:ascii="宋体" w:hAnsi="宋体" w:cs="宋体"/>
          <w:color w:val="000000"/>
          <w:szCs w:val="21"/>
        </w:rPr>
        <w:t>7</w:t>
      </w:r>
      <w:r>
        <w:rPr>
          <w:rFonts w:ascii="宋体" w:hAnsi="宋体" w:cs="宋体" w:hint="eastAsia"/>
          <w:color w:val="000000"/>
          <w:szCs w:val="21"/>
        </w:rPr>
        <w:t>分</w:t>
      </w:r>
      <w:r>
        <w:rPr>
          <w:rFonts w:ascii="宋体" w:hAnsi="宋体" w:cs="宋体"/>
          <w:color w:val="000000"/>
          <w:szCs w:val="21"/>
        </w:rPr>
        <w:t>)</w:t>
      </w:r>
    </w:p>
    <w:p w:rsidR="00FD158E" w:rsidRDefault="00FD158E">
      <w:pPr>
        <w:rPr>
          <w:rFonts w:ascii="宋体" w:cs="宋体"/>
          <w:color w:val="000000"/>
          <w:szCs w:val="21"/>
        </w:rPr>
      </w:pPr>
      <w:r>
        <w:rPr>
          <w:rFonts w:ascii="宋体" w:hAnsi="宋体" w:cs="宋体"/>
          <w:color w:val="000000"/>
          <w:szCs w:val="21"/>
        </w:rPr>
        <w:t xml:space="preserve">    </w:t>
      </w:r>
      <w:r>
        <w:rPr>
          <w:rFonts w:ascii="宋体" w:hAnsi="宋体" w:cs="宋体" w:hint="eastAsia"/>
          <w:color w:val="000000"/>
          <w:szCs w:val="21"/>
        </w:rPr>
        <w:t>［</w:t>
      </w:r>
      <w:r>
        <w:rPr>
          <w:rFonts w:ascii="宋体" w:hAnsi="宋体" w:cs="宋体"/>
          <w:color w:val="000000"/>
          <w:szCs w:val="21"/>
        </w:rPr>
        <w:t>15</w:t>
      </w:r>
      <w:r>
        <w:rPr>
          <w:rFonts w:ascii="宋体" w:hAnsi="宋体" w:cs="宋体" w:hint="eastAsia"/>
          <w:color w:val="000000"/>
          <w:szCs w:val="21"/>
        </w:rPr>
        <w:t>］常静，张瑞明，张颖，等</w:t>
      </w:r>
      <w:r>
        <w:rPr>
          <w:rFonts w:ascii="宋体" w:cs="宋体"/>
          <w:color w:val="000000"/>
          <w:szCs w:val="21"/>
        </w:rPr>
        <w:t>.</w:t>
      </w:r>
      <w:r>
        <w:rPr>
          <w:rFonts w:ascii="宋体" w:hAnsi="宋体" w:cs="宋体" w:hint="eastAsia"/>
          <w:color w:val="000000"/>
          <w:szCs w:val="21"/>
        </w:rPr>
        <w:t>穿心莲内酯滴丸治疗急性上呼吸道感染外感风热证多中心随机对照临床试验［</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中西医结合学报</w:t>
      </w:r>
      <w:r>
        <w:rPr>
          <w:rFonts w:ascii="宋体" w:hAnsi="宋体" w:cs="宋体"/>
          <w:color w:val="000000"/>
          <w:szCs w:val="21"/>
        </w:rPr>
        <w:t>,2008,6</w:t>
      </w:r>
      <w:r>
        <w:rPr>
          <w:rFonts w:ascii="宋体" w:hAnsi="宋体" w:cs="宋体" w:hint="eastAsia"/>
          <w:color w:val="000000"/>
          <w:szCs w:val="21"/>
        </w:rPr>
        <w:t>（</w:t>
      </w:r>
      <w:r>
        <w:rPr>
          <w:rFonts w:ascii="宋体" w:hAnsi="宋体" w:cs="宋体"/>
          <w:color w:val="000000"/>
          <w:szCs w:val="21"/>
        </w:rPr>
        <w:t>12</w:t>
      </w:r>
      <w:r>
        <w:rPr>
          <w:rFonts w:ascii="宋体" w:hAnsi="宋体" w:cs="宋体" w:hint="eastAsia"/>
          <w:color w:val="000000"/>
          <w:szCs w:val="21"/>
        </w:rPr>
        <w:t>）：</w:t>
      </w:r>
      <w:r>
        <w:rPr>
          <w:rFonts w:ascii="宋体" w:hAnsi="宋体" w:cs="宋体"/>
          <w:color w:val="000000"/>
          <w:szCs w:val="21"/>
        </w:rPr>
        <w:t>1238-1245(Jadad</w:t>
      </w:r>
      <w:r>
        <w:rPr>
          <w:rFonts w:ascii="宋体" w:hAnsi="宋体" w:cs="宋体" w:hint="eastAsia"/>
          <w:color w:val="000000"/>
          <w:szCs w:val="21"/>
        </w:rPr>
        <w:t>评分</w:t>
      </w:r>
      <w:r>
        <w:rPr>
          <w:rFonts w:ascii="宋体" w:hAnsi="宋体" w:cs="宋体"/>
          <w:color w:val="000000"/>
          <w:szCs w:val="21"/>
        </w:rPr>
        <w:t>7</w:t>
      </w:r>
      <w:r>
        <w:rPr>
          <w:rFonts w:ascii="宋体" w:hAnsi="宋体" w:cs="宋体" w:hint="eastAsia"/>
          <w:color w:val="000000"/>
          <w:szCs w:val="21"/>
        </w:rPr>
        <w:t>分</w:t>
      </w:r>
      <w:r>
        <w:rPr>
          <w:rFonts w:ascii="宋体" w:hAnsi="宋体" w:cs="宋体"/>
          <w:color w:val="000000"/>
          <w:szCs w:val="21"/>
        </w:rPr>
        <w:t>)</w:t>
      </w:r>
    </w:p>
    <w:p w:rsidR="00FD158E" w:rsidRDefault="00FD158E">
      <w:pPr>
        <w:rPr>
          <w:rFonts w:ascii="宋体" w:cs="宋体"/>
          <w:color w:val="000000"/>
          <w:szCs w:val="21"/>
        </w:rPr>
      </w:pPr>
      <w:r>
        <w:rPr>
          <w:rFonts w:ascii="宋体" w:hAnsi="宋体" w:cs="宋体"/>
          <w:color w:val="000000"/>
          <w:szCs w:val="21"/>
        </w:rPr>
        <w:t xml:space="preserve">    </w:t>
      </w:r>
      <w:r>
        <w:rPr>
          <w:rFonts w:ascii="宋体" w:hAnsi="宋体" w:cs="宋体" w:hint="eastAsia"/>
          <w:color w:val="000000"/>
          <w:szCs w:val="21"/>
        </w:rPr>
        <w:t>［</w:t>
      </w:r>
      <w:r>
        <w:rPr>
          <w:rFonts w:ascii="宋体" w:hAnsi="宋体" w:cs="宋体"/>
          <w:color w:val="000000"/>
          <w:szCs w:val="21"/>
        </w:rPr>
        <w:t>16</w:t>
      </w:r>
      <w:r>
        <w:rPr>
          <w:rFonts w:ascii="宋体" w:hAnsi="宋体" w:cs="宋体" w:hint="eastAsia"/>
          <w:color w:val="000000"/>
          <w:szCs w:val="21"/>
        </w:rPr>
        <w:t>］陈晓媚，曹晖，孙虹，等</w:t>
      </w:r>
      <w:r>
        <w:rPr>
          <w:rFonts w:ascii="宋体" w:cs="宋体"/>
          <w:color w:val="000000"/>
          <w:szCs w:val="21"/>
        </w:rPr>
        <w:t>.</w:t>
      </w:r>
      <w:r>
        <w:rPr>
          <w:rFonts w:ascii="宋体" w:hAnsi="宋体" w:cs="宋体" w:hint="eastAsia"/>
          <w:color w:val="000000"/>
          <w:szCs w:val="21"/>
        </w:rPr>
        <w:t>复方五指柑胶囊治疗风热感冒多中心、随机双盲、平行对照临床研究［</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中国中药杂志，</w:t>
      </w:r>
      <w:r>
        <w:rPr>
          <w:rFonts w:ascii="宋体" w:hAnsi="宋体" w:cs="宋体"/>
          <w:color w:val="000000"/>
          <w:szCs w:val="21"/>
        </w:rPr>
        <w:t>2014</w:t>
      </w:r>
      <w:r>
        <w:rPr>
          <w:rFonts w:ascii="宋体" w:hAnsi="宋体" w:cs="宋体" w:hint="eastAsia"/>
          <w:color w:val="000000"/>
          <w:szCs w:val="21"/>
        </w:rPr>
        <w:t>，</w:t>
      </w:r>
      <w:r>
        <w:rPr>
          <w:rFonts w:ascii="宋体" w:hAnsi="宋体" w:cs="宋体"/>
          <w:color w:val="000000"/>
          <w:szCs w:val="21"/>
        </w:rPr>
        <w:t>39(2)</w:t>
      </w:r>
      <w:r>
        <w:rPr>
          <w:rFonts w:ascii="宋体" w:hAnsi="宋体" w:cs="宋体" w:hint="eastAsia"/>
          <w:color w:val="000000"/>
          <w:szCs w:val="21"/>
        </w:rPr>
        <w:t>：</w:t>
      </w:r>
      <w:r>
        <w:rPr>
          <w:rFonts w:ascii="宋体" w:hAnsi="宋体" w:cs="宋体"/>
          <w:color w:val="000000"/>
          <w:szCs w:val="21"/>
        </w:rPr>
        <w:t>531-534</w:t>
      </w:r>
      <w:r>
        <w:rPr>
          <w:rFonts w:ascii="宋体" w:hAnsi="宋体" w:cs="宋体" w:hint="eastAsia"/>
          <w:color w:val="000000"/>
          <w:szCs w:val="21"/>
        </w:rPr>
        <w:t>（</w:t>
      </w:r>
      <w:r>
        <w:rPr>
          <w:rFonts w:ascii="宋体" w:hAnsi="宋体" w:cs="宋体"/>
          <w:color w:val="000000"/>
          <w:szCs w:val="21"/>
        </w:rPr>
        <w:t>Jadad</w:t>
      </w:r>
      <w:r>
        <w:rPr>
          <w:rFonts w:ascii="宋体" w:hAnsi="宋体" w:cs="宋体" w:hint="eastAsia"/>
          <w:color w:val="000000"/>
          <w:szCs w:val="21"/>
        </w:rPr>
        <w:t>评分</w:t>
      </w:r>
      <w:r>
        <w:rPr>
          <w:rFonts w:ascii="宋体" w:hAnsi="宋体" w:cs="宋体"/>
          <w:color w:val="000000"/>
          <w:szCs w:val="21"/>
        </w:rPr>
        <w:t>7</w:t>
      </w:r>
      <w:r>
        <w:rPr>
          <w:rFonts w:ascii="宋体" w:hAnsi="宋体" w:cs="宋体" w:hint="eastAsia"/>
          <w:color w:val="000000"/>
          <w:szCs w:val="21"/>
        </w:rPr>
        <w:t>分）</w:t>
      </w:r>
    </w:p>
    <w:p w:rsidR="00FD158E" w:rsidRDefault="00FD158E">
      <w:pPr>
        <w:rPr>
          <w:rFonts w:ascii="宋体" w:cs="宋体"/>
          <w:color w:val="000000"/>
          <w:szCs w:val="21"/>
        </w:rPr>
      </w:pPr>
      <w:r>
        <w:rPr>
          <w:rFonts w:ascii="宋体" w:hAnsi="宋体" w:cs="宋体"/>
          <w:color w:val="000000"/>
          <w:szCs w:val="21"/>
        </w:rPr>
        <w:t xml:space="preserve">    </w:t>
      </w:r>
      <w:r>
        <w:rPr>
          <w:rFonts w:ascii="宋体" w:hAnsi="宋体" w:cs="宋体" w:hint="eastAsia"/>
          <w:color w:val="000000"/>
          <w:szCs w:val="21"/>
        </w:rPr>
        <w:t>［</w:t>
      </w:r>
      <w:r>
        <w:rPr>
          <w:rFonts w:ascii="宋体" w:hAnsi="宋体" w:cs="宋体"/>
          <w:color w:val="000000"/>
          <w:szCs w:val="21"/>
        </w:rPr>
        <w:t>17</w:t>
      </w:r>
      <w:r>
        <w:rPr>
          <w:rFonts w:ascii="宋体" w:hAnsi="宋体" w:cs="宋体" w:hint="eastAsia"/>
          <w:color w:val="000000"/>
          <w:szCs w:val="21"/>
        </w:rPr>
        <w:t>］常静</w:t>
      </w:r>
      <w:r>
        <w:rPr>
          <w:rFonts w:ascii="宋体" w:cs="宋体"/>
          <w:color w:val="000000"/>
          <w:szCs w:val="21"/>
        </w:rPr>
        <w:t>.</w:t>
      </w:r>
      <w:r>
        <w:rPr>
          <w:rFonts w:ascii="宋体" w:hAnsi="宋体" w:cs="宋体" w:hint="eastAsia"/>
          <w:color w:val="000000"/>
          <w:szCs w:val="21"/>
        </w:rPr>
        <w:t>李廷谦</w:t>
      </w:r>
      <w:r>
        <w:rPr>
          <w:rFonts w:ascii="宋体" w:cs="宋体"/>
          <w:color w:val="000000"/>
          <w:szCs w:val="21"/>
        </w:rPr>
        <w:t>.</w:t>
      </w:r>
      <w:r>
        <w:rPr>
          <w:rFonts w:ascii="宋体" w:hAnsi="宋体" w:cs="宋体" w:hint="eastAsia"/>
          <w:color w:val="000000"/>
          <w:szCs w:val="21"/>
        </w:rPr>
        <w:t>万美华，等</w:t>
      </w:r>
      <w:r>
        <w:rPr>
          <w:rFonts w:ascii="宋体" w:cs="宋体"/>
          <w:color w:val="000000"/>
          <w:szCs w:val="21"/>
        </w:rPr>
        <w:t>.</w:t>
      </w:r>
      <w:r>
        <w:rPr>
          <w:rFonts w:ascii="宋体" w:hAnsi="宋体" w:cs="宋体" w:hint="eastAsia"/>
          <w:color w:val="000000"/>
          <w:szCs w:val="21"/>
        </w:rPr>
        <w:t>金莲清热胶囊治疗急性上呼吸道感染（感冒风热证）的随机双盲对照试验［</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中国循证医学杂志，</w:t>
      </w:r>
      <w:r>
        <w:rPr>
          <w:rFonts w:ascii="宋体" w:hAnsi="宋体" w:cs="宋体"/>
          <w:color w:val="000000"/>
          <w:szCs w:val="21"/>
        </w:rPr>
        <w:t>2005</w:t>
      </w: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w:t>
      </w:r>
      <w:r>
        <w:rPr>
          <w:rFonts w:ascii="宋体" w:hAnsi="宋体" w:cs="宋体"/>
          <w:color w:val="000000"/>
          <w:szCs w:val="21"/>
        </w:rPr>
        <w:t>8</w:t>
      </w:r>
      <w:r>
        <w:rPr>
          <w:rFonts w:ascii="宋体" w:hAnsi="宋体" w:cs="宋体" w:hint="eastAsia"/>
          <w:color w:val="000000"/>
          <w:szCs w:val="21"/>
        </w:rPr>
        <w:t>）：</w:t>
      </w:r>
      <w:r>
        <w:rPr>
          <w:rFonts w:ascii="宋体" w:hAnsi="宋体" w:cs="宋体"/>
          <w:color w:val="000000"/>
          <w:szCs w:val="21"/>
        </w:rPr>
        <w:t>593-593</w:t>
      </w:r>
      <w:r>
        <w:rPr>
          <w:rFonts w:ascii="宋体" w:hAnsi="宋体" w:cs="宋体" w:hint="eastAsia"/>
          <w:color w:val="000000"/>
          <w:szCs w:val="21"/>
        </w:rPr>
        <w:t>（</w:t>
      </w:r>
      <w:r>
        <w:rPr>
          <w:rFonts w:ascii="宋体" w:hAnsi="宋体" w:cs="宋体"/>
          <w:color w:val="000000"/>
          <w:szCs w:val="21"/>
        </w:rPr>
        <w:t>Jadad</w:t>
      </w:r>
      <w:r>
        <w:rPr>
          <w:rFonts w:ascii="宋体" w:hAnsi="宋体" w:cs="宋体" w:hint="eastAsia"/>
          <w:color w:val="000000"/>
          <w:szCs w:val="21"/>
        </w:rPr>
        <w:t>评分</w:t>
      </w:r>
      <w:r>
        <w:rPr>
          <w:rFonts w:ascii="宋体" w:hAnsi="宋体" w:cs="宋体"/>
          <w:color w:val="000000"/>
          <w:szCs w:val="21"/>
        </w:rPr>
        <w:t>7</w:t>
      </w:r>
      <w:r>
        <w:rPr>
          <w:rFonts w:ascii="宋体" w:hAnsi="宋体" w:cs="宋体" w:hint="eastAsia"/>
          <w:color w:val="000000"/>
          <w:szCs w:val="21"/>
        </w:rPr>
        <w:t>分）</w:t>
      </w:r>
    </w:p>
    <w:p w:rsidR="00FD158E" w:rsidRDefault="00FD158E">
      <w:pPr>
        <w:rPr>
          <w:rFonts w:ascii="宋体" w:cs="宋体"/>
          <w:color w:val="000000"/>
          <w:szCs w:val="21"/>
        </w:rPr>
      </w:pPr>
      <w:r>
        <w:rPr>
          <w:rFonts w:ascii="宋体" w:hAnsi="宋体" w:cs="宋体"/>
          <w:color w:val="000000"/>
          <w:szCs w:val="21"/>
        </w:rPr>
        <w:t xml:space="preserve">    </w:t>
      </w:r>
      <w:r>
        <w:rPr>
          <w:rFonts w:ascii="宋体" w:hAnsi="宋体" w:cs="宋体" w:hint="eastAsia"/>
          <w:color w:val="000000"/>
          <w:szCs w:val="21"/>
        </w:rPr>
        <w:t>［</w:t>
      </w:r>
      <w:r>
        <w:rPr>
          <w:rFonts w:ascii="宋体" w:hAnsi="宋体" w:cs="宋体"/>
          <w:color w:val="000000"/>
          <w:szCs w:val="21"/>
        </w:rPr>
        <w:t>18</w:t>
      </w:r>
      <w:r>
        <w:rPr>
          <w:rFonts w:ascii="宋体" w:hAnsi="宋体" w:cs="宋体" w:hint="eastAsia"/>
          <w:color w:val="000000"/>
          <w:szCs w:val="21"/>
        </w:rPr>
        <w:t>］毛兵，李廷谦</w:t>
      </w:r>
      <w:r>
        <w:rPr>
          <w:rFonts w:ascii="宋体" w:cs="宋体"/>
          <w:color w:val="000000"/>
          <w:szCs w:val="21"/>
        </w:rPr>
        <w:t>.</w:t>
      </w:r>
      <w:r>
        <w:rPr>
          <w:rFonts w:ascii="宋体" w:hAnsi="宋体" w:cs="宋体" w:hint="eastAsia"/>
          <w:color w:val="000000"/>
          <w:szCs w:val="21"/>
        </w:rPr>
        <w:t>金叶败毒颗粒治疗风温肺热病（热在肺卫证）的随机双盲临床试验［</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中国循证医学杂志</w:t>
      </w:r>
      <w:r>
        <w:rPr>
          <w:rFonts w:ascii="宋体" w:hAnsi="宋体" w:cs="宋体"/>
          <w:color w:val="000000"/>
          <w:szCs w:val="21"/>
        </w:rPr>
        <w:t>,2003</w:t>
      </w: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w:t>
      </w:r>
      <w:r>
        <w:rPr>
          <w:rFonts w:ascii="宋体" w:hAnsi="宋体" w:cs="宋体"/>
          <w:color w:val="000000"/>
          <w:szCs w:val="21"/>
        </w:rPr>
        <w:t>115-120</w:t>
      </w:r>
      <w:r>
        <w:rPr>
          <w:rFonts w:ascii="宋体" w:hAnsi="宋体" w:cs="宋体" w:hint="eastAsia"/>
          <w:color w:val="000000"/>
          <w:szCs w:val="21"/>
        </w:rPr>
        <w:t>（</w:t>
      </w:r>
      <w:r>
        <w:rPr>
          <w:rFonts w:ascii="宋体" w:hAnsi="宋体" w:cs="宋体"/>
          <w:color w:val="000000"/>
          <w:szCs w:val="21"/>
        </w:rPr>
        <w:t>Jadad</w:t>
      </w:r>
      <w:r>
        <w:rPr>
          <w:rFonts w:ascii="宋体" w:hAnsi="宋体" w:cs="宋体" w:hint="eastAsia"/>
          <w:color w:val="000000"/>
          <w:szCs w:val="21"/>
        </w:rPr>
        <w:t>评分</w:t>
      </w:r>
      <w:r>
        <w:rPr>
          <w:rFonts w:ascii="宋体" w:hAnsi="宋体" w:cs="宋体"/>
          <w:color w:val="000000"/>
          <w:szCs w:val="21"/>
        </w:rPr>
        <w:t>7</w:t>
      </w:r>
      <w:r>
        <w:rPr>
          <w:rFonts w:ascii="宋体" w:hAnsi="宋体" w:cs="宋体" w:hint="eastAsia"/>
          <w:color w:val="000000"/>
          <w:szCs w:val="21"/>
        </w:rPr>
        <w:t>分）</w:t>
      </w:r>
    </w:p>
    <w:p w:rsidR="00FD158E" w:rsidRDefault="00FD158E">
      <w:pPr>
        <w:rPr>
          <w:rFonts w:ascii="宋体" w:cs="宋体"/>
          <w:color w:val="000000"/>
          <w:szCs w:val="21"/>
        </w:rPr>
      </w:pPr>
      <w:r>
        <w:rPr>
          <w:rFonts w:ascii="宋体" w:hAnsi="宋体" w:cs="宋体"/>
          <w:color w:val="000000"/>
          <w:szCs w:val="21"/>
        </w:rPr>
        <w:t xml:space="preserve">    </w:t>
      </w:r>
      <w:r>
        <w:rPr>
          <w:rFonts w:ascii="宋体" w:hAnsi="宋体" w:cs="宋体" w:hint="eastAsia"/>
          <w:color w:val="000000"/>
          <w:szCs w:val="21"/>
        </w:rPr>
        <w:t>［</w:t>
      </w:r>
      <w:r>
        <w:rPr>
          <w:rFonts w:ascii="宋体" w:hAnsi="宋体" w:cs="宋体"/>
          <w:color w:val="000000"/>
          <w:szCs w:val="21"/>
        </w:rPr>
        <w:t>19</w:t>
      </w:r>
      <w:r>
        <w:rPr>
          <w:rFonts w:ascii="宋体" w:hAnsi="宋体" w:cs="宋体" w:hint="eastAsia"/>
          <w:color w:val="000000"/>
          <w:szCs w:val="21"/>
        </w:rPr>
        <w:t>］朱厚曦，柴峰，曹波</w:t>
      </w:r>
      <w:r>
        <w:rPr>
          <w:rFonts w:ascii="宋体" w:cs="宋体"/>
          <w:color w:val="000000"/>
          <w:szCs w:val="21"/>
        </w:rPr>
        <w:t>.</w:t>
      </w:r>
      <w:r>
        <w:rPr>
          <w:rFonts w:ascii="宋体" w:hAnsi="宋体" w:cs="宋体" w:hint="eastAsia"/>
          <w:color w:val="000000"/>
          <w:szCs w:val="21"/>
        </w:rPr>
        <w:t>众生丸治疗急性咽炎（风热证）临床研究［</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海峡药学，</w:t>
      </w:r>
      <w:r>
        <w:rPr>
          <w:rFonts w:ascii="宋体" w:hAnsi="宋体" w:cs="宋体"/>
          <w:color w:val="000000"/>
          <w:szCs w:val="21"/>
        </w:rPr>
        <w:t>2014</w:t>
      </w:r>
      <w:r>
        <w:rPr>
          <w:rFonts w:ascii="宋体" w:hAnsi="宋体" w:cs="宋体" w:hint="eastAsia"/>
          <w:color w:val="000000"/>
          <w:szCs w:val="21"/>
        </w:rPr>
        <w:t>，</w:t>
      </w:r>
      <w:r>
        <w:rPr>
          <w:rFonts w:ascii="宋体" w:hAnsi="宋体" w:cs="宋体"/>
          <w:color w:val="000000"/>
          <w:szCs w:val="21"/>
        </w:rPr>
        <w:t>26</w:t>
      </w: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w:t>
      </w:r>
      <w:r>
        <w:rPr>
          <w:rFonts w:ascii="宋体" w:hAnsi="宋体" w:cs="宋体"/>
          <w:color w:val="000000"/>
          <w:szCs w:val="21"/>
        </w:rPr>
        <w:t>:204-206(Jadad</w:t>
      </w:r>
      <w:r>
        <w:rPr>
          <w:rFonts w:ascii="宋体" w:hAnsi="宋体" w:cs="宋体" w:hint="eastAsia"/>
          <w:color w:val="000000"/>
          <w:szCs w:val="21"/>
        </w:rPr>
        <w:t>量表评分</w:t>
      </w:r>
      <w:r>
        <w:rPr>
          <w:rFonts w:ascii="宋体" w:hAnsi="宋体" w:cs="宋体"/>
          <w:color w:val="000000"/>
          <w:szCs w:val="21"/>
        </w:rPr>
        <w:t>6</w:t>
      </w:r>
      <w:r>
        <w:rPr>
          <w:rFonts w:ascii="宋体" w:hAnsi="宋体" w:cs="宋体" w:hint="eastAsia"/>
          <w:color w:val="000000"/>
          <w:szCs w:val="21"/>
        </w:rPr>
        <w:t>分</w:t>
      </w:r>
      <w:r>
        <w:rPr>
          <w:rFonts w:ascii="宋体" w:hAnsi="宋体" w:cs="宋体"/>
          <w:color w:val="000000"/>
          <w:szCs w:val="21"/>
        </w:rPr>
        <w:t>)</w:t>
      </w:r>
    </w:p>
    <w:p w:rsidR="00FD158E" w:rsidRDefault="00FD158E">
      <w:pPr>
        <w:rPr>
          <w:rFonts w:ascii="宋体" w:cs="宋体"/>
          <w:color w:val="000000"/>
          <w:szCs w:val="21"/>
        </w:rPr>
      </w:pPr>
      <w:r>
        <w:rPr>
          <w:rFonts w:ascii="宋体" w:hAnsi="宋体" w:cs="宋体"/>
          <w:color w:val="000000"/>
          <w:szCs w:val="21"/>
        </w:rPr>
        <w:t xml:space="preserve">    </w:t>
      </w:r>
      <w:r>
        <w:rPr>
          <w:rFonts w:ascii="宋体" w:hAnsi="宋体" w:cs="宋体" w:hint="eastAsia"/>
          <w:color w:val="000000"/>
          <w:szCs w:val="21"/>
        </w:rPr>
        <w:t>［</w:t>
      </w:r>
      <w:r>
        <w:rPr>
          <w:rFonts w:ascii="宋体" w:hAnsi="宋体" w:cs="宋体"/>
          <w:color w:val="000000"/>
          <w:szCs w:val="21"/>
        </w:rPr>
        <w:t>20</w:t>
      </w:r>
      <w:r>
        <w:rPr>
          <w:rFonts w:ascii="宋体" w:hAnsi="宋体" w:cs="宋体" w:hint="eastAsia"/>
          <w:color w:val="000000"/>
          <w:szCs w:val="21"/>
        </w:rPr>
        <w:t>］李春生，李洁，王秀珍</w:t>
      </w:r>
      <w:r>
        <w:rPr>
          <w:rFonts w:ascii="宋体" w:cs="宋体"/>
          <w:color w:val="000000"/>
          <w:szCs w:val="21"/>
        </w:rPr>
        <w:t>.</w:t>
      </w:r>
      <w:r>
        <w:rPr>
          <w:rFonts w:ascii="宋体" w:hAnsi="宋体" w:cs="宋体" w:hint="eastAsia"/>
          <w:color w:val="000000"/>
          <w:szCs w:val="21"/>
        </w:rPr>
        <w:t>清开灵软胶囊治疗急性上呼吸道感染的临床研究［</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中国中药杂志，</w:t>
      </w:r>
      <w:r>
        <w:rPr>
          <w:rFonts w:ascii="宋体" w:hAnsi="宋体" w:cs="宋体"/>
          <w:color w:val="000000"/>
          <w:szCs w:val="21"/>
        </w:rPr>
        <w:t>2005</w:t>
      </w:r>
      <w:r>
        <w:rPr>
          <w:rFonts w:ascii="宋体" w:hAnsi="宋体" w:cs="宋体" w:hint="eastAsia"/>
          <w:color w:val="000000"/>
          <w:szCs w:val="21"/>
        </w:rPr>
        <w:t>，</w:t>
      </w:r>
      <w:r>
        <w:rPr>
          <w:rFonts w:ascii="宋体" w:hAnsi="宋体" w:cs="宋体"/>
          <w:color w:val="000000"/>
          <w:szCs w:val="21"/>
        </w:rPr>
        <w:t>30</w:t>
      </w:r>
      <w:r>
        <w:rPr>
          <w:rFonts w:ascii="宋体" w:hAnsi="宋体" w:cs="宋体" w:hint="eastAsia"/>
          <w:color w:val="000000"/>
          <w:szCs w:val="21"/>
        </w:rPr>
        <w:t>（</w:t>
      </w:r>
      <w:r>
        <w:rPr>
          <w:rFonts w:ascii="宋体" w:hAnsi="宋体" w:cs="宋体"/>
          <w:color w:val="000000"/>
          <w:szCs w:val="21"/>
        </w:rPr>
        <w:t>21</w:t>
      </w:r>
      <w:r>
        <w:rPr>
          <w:rFonts w:ascii="宋体" w:hAnsi="宋体" w:cs="宋体" w:hint="eastAsia"/>
          <w:color w:val="000000"/>
          <w:szCs w:val="21"/>
        </w:rPr>
        <w:t>）</w:t>
      </w:r>
      <w:r>
        <w:rPr>
          <w:rFonts w:ascii="宋体" w:hAnsi="宋体" w:cs="宋体"/>
          <w:color w:val="000000"/>
          <w:szCs w:val="21"/>
        </w:rPr>
        <w:t>:1692-1695(Jadad</w:t>
      </w:r>
      <w:r>
        <w:rPr>
          <w:rFonts w:ascii="宋体" w:hAnsi="宋体" w:cs="宋体" w:hint="eastAsia"/>
          <w:color w:val="000000"/>
          <w:szCs w:val="21"/>
        </w:rPr>
        <w:t>量表评分</w:t>
      </w:r>
      <w:r>
        <w:rPr>
          <w:rFonts w:ascii="宋体" w:hAnsi="宋体" w:cs="宋体"/>
          <w:color w:val="000000"/>
          <w:szCs w:val="21"/>
        </w:rPr>
        <w:t>3</w:t>
      </w:r>
      <w:r>
        <w:rPr>
          <w:rFonts w:ascii="宋体" w:hAnsi="宋体" w:cs="宋体" w:hint="eastAsia"/>
          <w:color w:val="000000"/>
          <w:szCs w:val="21"/>
        </w:rPr>
        <w:t>分</w:t>
      </w:r>
      <w:r>
        <w:rPr>
          <w:rFonts w:ascii="宋体" w:hAnsi="宋体" w:cs="宋体"/>
          <w:color w:val="000000"/>
          <w:szCs w:val="21"/>
        </w:rPr>
        <w:t>)</w:t>
      </w:r>
    </w:p>
    <w:p w:rsidR="00FD158E" w:rsidRDefault="00FD158E">
      <w:pPr>
        <w:rPr>
          <w:rFonts w:ascii="宋体" w:cs="宋体"/>
          <w:color w:val="000000"/>
          <w:szCs w:val="21"/>
        </w:rPr>
      </w:pPr>
      <w:r>
        <w:rPr>
          <w:rFonts w:ascii="宋体" w:hAnsi="宋体" w:cs="宋体"/>
          <w:szCs w:val="21"/>
        </w:rPr>
        <w:t xml:space="preserve">    </w:t>
      </w:r>
      <w:r>
        <w:rPr>
          <w:rFonts w:ascii="宋体" w:hAnsi="宋体" w:cs="宋体" w:hint="eastAsia"/>
          <w:szCs w:val="21"/>
        </w:rPr>
        <w:t>［</w:t>
      </w:r>
      <w:r>
        <w:rPr>
          <w:rFonts w:ascii="宋体" w:hAnsi="宋体" w:cs="宋体"/>
          <w:szCs w:val="21"/>
        </w:rPr>
        <w:t>21</w:t>
      </w:r>
      <w:r>
        <w:rPr>
          <w:rFonts w:ascii="宋体" w:hAnsi="宋体" w:cs="宋体" w:hint="eastAsia"/>
          <w:szCs w:val="21"/>
        </w:rPr>
        <w:t>］</w:t>
      </w:r>
      <w:r>
        <w:rPr>
          <w:rFonts w:ascii="宋体" w:hAnsi="宋体" w:cs="宋体" w:hint="eastAsia"/>
          <w:color w:val="000000"/>
          <w:szCs w:val="21"/>
        </w:rPr>
        <w:t>唐剑兰</w:t>
      </w:r>
      <w:r>
        <w:rPr>
          <w:rFonts w:ascii="宋体" w:cs="宋体"/>
          <w:color w:val="000000"/>
          <w:szCs w:val="21"/>
        </w:rPr>
        <w:t>.</w:t>
      </w:r>
      <w:r>
        <w:rPr>
          <w:rFonts w:ascii="宋体" w:hAnsi="宋体" w:cs="宋体" w:hint="eastAsia"/>
          <w:color w:val="000000"/>
          <w:szCs w:val="21"/>
        </w:rPr>
        <w:t>藿香正气散合小柴胡汤加减治疗胃肠型感冒</w:t>
      </w:r>
      <w:r>
        <w:rPr>
          <w:rFonts w:ascii="宋体" w:hAnsi="宋体" w:cs="宋体"/>
          <w:color w:val="000000"/>
          <w:szCs w:val="21"/>
        </w:rPr>
        <w:t>78</w:t>
      </w:r>
      <w:r>
        <w:rPr>
          <w:rFonts w:ascii="宋体" w:hAnsi="宋体" w:cs="宋体" w:hint="eastAsia"/>
          <w:color w:val="000000"/>
          <w:szCs w:val="21"/>
        </w:rPr>
        <w:t>例［</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实用中西医结合临床，</w:t>
      </w:r>
      <w:r>
        <w:rPr>
          <w:rFonts w:ascii="宋体" w:hAnsi="宋体" w:cs="宋体"/>
          <w:color w:val="000000"/>
          <w:szCs w:val="21"/>
        </w:rPr>
        <w:t>2014</w:t>
      </w:r>
      <w:r>
        <w:rPr>
          <w:rFonts w:ascii="宋体" w:hAnsi="宋体" w:cs="宋体" w:hint="eastAsia"/>
          <w:color w:val="000000"/>
          <w:szCs w:val="21"/>
        </w:rPr>
        <w:t>，</w:t>
      </w:r>
      <w:r>
        <w:rPr>
          <w:rFonts w:ascii="宋体" w:hAnsi="宋体" w:cs="宋体"/>
          <w:color w:val="000000"/>
          <w:szCs w:val="21"/>
        </w:rPr>
        <w:t>14</w:t>
      </w: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w:t>
      </w:r>
      <w:r>
        <w:rPr>
          <w:rFonts w:ascii="宋体" w:hAnsi="宋体" w:cs="宋体"/>
          <w:color w:val="000000"/>
          <w:szCs w:val="21"/>
        </w:rPr>
        <w:t>42-43(Jadad</w:t>
      </w:r>
      <w:r>
        <w:rPr>
          <w:rFonts w:ascii="宋体" w:hAnsi="宋体" w:cs="宋体" w:hint="eastAsia"/>
          <w:color w:val="000000"/>
          <w:szCs w:val="21"/>
        </w:rPr>
        <w:t>量表评分</w:t>
      </w:r>
      <w:r>
        <w:rPr>
          <w:rFonts w:ascii="宋体" w:hAnsi="宋体" w:cs="宋体"/>
          <w:color w:val="000000"/>
          <w:szCs w:val="21"/>
        </w:rPr>
        <w:t>2</w:t>
      </w:r>
      <w:r>
        <w:rPr>
          <w:rFonts w:ascii="宋体" w:hAnsi="宋体" w:cs="宋体" w:hint="eastAsia"/>
          <w:color w:val="000000"/>
          <w:szCs w:val="21"/>
        </w:rPr>
        <w:t>分</w:t>
      </w:r>
      <w:r>
        <w:rPr>
          <w:rFonts w:ascii="宋体" w:hAnsi="宋体" w:cs="宋体"/>
          <w:color w:val="000000"/>
          <w:szCs w:val="21"/>
        </w:rPr>
        <w:t>)</w:t>
      </w:r>
    </w:p>
    <w:p w:rsidR="00FD158E" w:rsidRDefault="00FD158E">
      <w:pPr>
        <w:rPr>
          <w:rFonts w:ascii="宋体" w:cs="宋体"/>
          <w:color w:val="000000"/>
          <w:szCs w:val="21"/>
        </w:rPr>
      </w:pPr>
      <w:r>
        <w:rPr>
          <w:rFonts w:ascii="宋体" w:hAnsi="宋体" w:cs="宋体"/>
          <w:szCs w:val="21"/>
        </w:rPr>
        <w:t xml:space="preserve">    </w:t>
      </w:r>
      <w:r>
        <w:rPr>
          <w:rFonts w:ascii="宋体" w:hAnsi="宋体" w:cs="宋体" w:hint="eastAsia"/>
          <w:szCs w:val="21"/>
        </w:rPr>
        <w:t>［</w:t>
      </w:r>
      <w:r>
        <w:rPr>
          <w:rFonts w:ascii="宋体" w:hAnsi="宋体" w:cs="宋体"/>
          <w:szCs w:val="21"/>
        </w:rPr>
        <w:t>22</w:t>
      </w:r>
      <w:r>
        <w:rPr>
          <w:rFonts w:ascii="宋体" w:hAnsi="宋体" w:cs="宋体" w:hint="eastAsia"/>
          <w:szCs w:val="21"/>
        </w:rPr>
        <w:t>］</w:t>
      </w:r>
      <w:r>
        <w:rPr>
          <w:rFonts w:ascii="宋体" w:hAnsi="宋体" w:cs="宋体" w:hint="eastAsia"/>
          <w:color w:val="000000"/>
          <w:szCs w:val="21"/>
        </w:rPr>
        <w:t>吴晓青</w:t>
      </w:r>
      <w:r>
        <w:rPr>
          <w:rFonts w:ascii="宋体" w:cs="宋体"/>
          <w:color w:val="000000"/>
          <w:szCs w:val="21"/>
        </w:rPr>
        <w:t>.</w:t>
      </w:r>
      <w:r>
        <w:rPr>
          <w:rFonts w:ascii="宋体" w:hAnsi="宋体" w:cs="宋体"/>
          <w:szCs w:val="21"/>
        </w:rPr>
        <w:t xml:space="preserve"> </w:t>
      </w:r>
      <w:r>
        <w:rPr>
          <w:rFonts w:ascii="宋体" w:hAnsi="宋体" w:cs="宋体" w:hint="eastAsia"/>
          <w:color w:val="000000"/>
          <w:szCs w:val="21"/>
        </w:rPr>
        <w:t>新加香薷饮加减治疗暑温证临床疗效观察［</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中医杂志，</w:t>
      </w:r>
      <w:r>
        <w:rPr>
          <w:rFonts w:ascii="宋体" w:hAnsi="宋体" w:cs="宋体"/>
          <w:color w:val="000000"/>
          <w:szCs w:val="21"/>
        </w:rPr>
        <w:t>1997</w:t>
      </w:r>
      <w:r>
        <w:rPr>
          <w:rFonts w:ascii="宋体" w:hAnsi="宋体" w:cs="宋体" w:hint="eastAsia"/>
          <w:color w:val="000000"/>
          <w:szCs w:val="21"/>
        </w:rPr>
        <w:t>，</w:t>
      </w:r>
      <w:r>
        <w:rPr>
          <w:rFonts w:ascii="宋体" w:hAnsi="宋体" w:cs="宋体"/>
          <w:color w:val="000000"/>
          <w:szCs w:val="21"/>
        </w:rPr>
        <w:t>38</w:t>
      </w: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w:t>
      </w:r>
      <w:r>
        <w:rPr>
          <w:rFonts w:ascii="宋体" w:hAnsi="宋体" w:cs="宋体"/>
          <w:color w:val="000000"/>
          <w:szCs w:val="21"/>
        </w:rPr>
        <w:t>357-358(Jadad</w:t>
      </w:r>
      <w:r>
        <w:rPr>
          <w:rFonts w:ascii="宋体" w:hAnsi="宋体" w:cs="宋体" w:hint="eastAsia"/>
          <w:color w:val="000000"/>
          <w:szCs w:val="21"/>
        </w:rPr>
        <w:t>评分</w:t>
      </w:r>
      <w:r>
        <w:rPr>
          <w:rFonts w:ascii="宋体" w:hAnsi="宋体" w:cs="宋体"/>
          <w:color w:val="000000"/>
          <w:szCs w:val="21"/>
        </w:rPr>
        <w:t>2</w:t>
      </w:r>
      <w:r>
        <w:rPr>
          <w:rFonts w:ascii="宋体" w:hAnsi="宋体" w:cs="宋体" w:hint="eastAsia"/>
          <w:color w:val="000000"/>
          <w:szCs w:val="21"/>
        </w:rPr>
        <w:t>分</w:t>
      </w:r>
      <w:r>
        <w:rPr>
          <w:rFonts w:ascii="宋体" w:hAnsi="宋体" w:cs="宋体"/>
          <w:color w:val="000000"/>
          <w:szCs w:val="21"/>
        </w:rPr>
        <w:t>)</w:t>
      </w:r>
    </w:p>
    <w:p w:rsidR="00FD158E" w:rsidRDefault="00FD158E">
      <w:pPr>
        <w:rPr>
          <w:rFonts w:ascii="宋体" w:cs="宋体"/>
          <w:color w:val="000000"/>
          <w:szCs w:val="21"/>
        </w:rPr>
      </w:pPr>
      <w:r>
        <w:rPr>
          <w:rFonts w:ascii="宋体" w:hAnsi="宋体" w:cs="宋体"/>
          <w:szCs w:val="21"/>
        </w:rPr>
        <w:lastRenderedPageBreak/>
        <w:t xml:space="preserve">    </w:t>
      </w:r>
      <w:r>
        <w:rPr>
          <w:rFonts w:ascii="宋体" w:hAnsi="宋体" w:cs="宋体" w:hint="eastAsia"/>
          <w:szCs w:val="21"/>
        </w:rPr>
        <w:t>［</w:t>
      </w:r>
      <w:r>
        <w:rPr>
          <w:rFonts w:ascii="宋体" w:hAnsi="宋体" w:cs="宋体"/>
          <w:szCs w:val="21"/>
        </w:rPr>
        <w:t>23</w:t>
      </w:r>
      <w:r>
        <w:rPr>
          <w:rFonts w:ascii="宋体" w:hAnsi="宋体" w:cs="宋体" w:hint="eastAsia"/>
          <w:szCs w:val="21"/>
        </w:rPr>
        <w:t>］</w:t>
      </w:r>
      <w:r>
        <w:rPr>
          <w:rFonts w:ascii="宋体" w:hAnsi="宋体" w:cs="宋体" w:hint="eastAsia"/>
          <w:color w:val="000000"/>
          <w:szCs w:val="21"/>
        </w:rPr>
        <w:t>周仲英</w:t>
      </w:r>
      <w:r>
        <w:rPr>
          <w:rFonts w:ascii="宋体" w:cs="宋体"/>
          <w:color w:val="000000"/>
          <w:szCs w:val="21"/>
        </w:rPr>
        <w:t>,</w:t>
      </w:r>
      <w:r>
        <w:rPr>
          <w:rFonts w:ascii="宋体" w:hAnsi="宋体" w:cs="宋体" w:hint="eastAsia"/>
          <w:color w:val="000000"/>
          <w:szCs w:val="21"/>
        </w:rPr>
        <w:t>蔡淦</w:t>
      </w:r>
      <w:r>
        <w:rPr>
          <w:rFonts w:ascii="宋体" w:cs="宋体"/>
          <w:color w:val="000000"/>
          <w:szCs w:val="21"/>
        </w:rPr>
        <w:t>.</w:t>
      </w:r>
      <w:r>
        <w:rPr>
          <w:rFonts w:ascii="宋体" w:hAnsi="宋体" w:cs="宋体" w:hint="eastAsia"/>
          <w:color w:val="000000"/>
          <w:szCs w:val="21"/>
        </w:rPr>
        <w:t>中医内科学（</w:t>
      </w:r>
      <w:r>
        <w:rPr>
          <w:rFonts w:ascii="宋体" w:hAnsi="宋体" w:cs="宋体"/>
          <w:color w:val="000000"/>
          <w:szCs w:val="21"/>
        </w:rPr>
        <w:t>2010</w:t>
      </w:r>
      <w:r>
        <w:rPr>
          <w:rFonts w:ascii="宋体" w:hAnsi="宋体" w:cs="宋体" w:hint="eastAsia"/>
          <w:color w:val="000000"/>
          <w:szCs w:val="21"/>
        </w:rPr>
        <w:t>年版）［</w:t>
      </w:r>
      <w:r>
        <w:rPr>
          <w:rFonts w:ascii="宋体" w:hAnsi="宋体" w:cs="宋体"/>
          <w:color w:val="000000"/>
          <w:szCs w:val="21"/>
        </w:rPr>
        <w:t>M</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人民卫生出版社，</w:t>
      </w:r>
      <w:r>
        <w:rPr>
          <w:rFonts w:ascii="宋体" w:hAnsi="宋体" w:cs="宋体"/>
          <w:color w:val="000000"/>
          <w:szCs w:val="21"/>
        </w:rPr>
        <w:t>2010</w:t>
      </w:r>
      <w:r>
        <w:rPr>
          <w:rFonts w:ascii="宋体" w:hAnsi="宋体" w:cs="宋体" w:hint="eastAsia"/>
          <w:color w:val="000000"/>
          <w:szCs w:val="21"/>
        </w:rPr>
        <w:t>：</w:t>
      </w:r>
      <w:r>
        <w:rPr>
          <w:rFonts w:ascii="宋体" w:hAnsi="宋体" w:cs="宋体"/>
          <w:color w:val="000000"/>
          <w:szCs w:val="21"/>
        </w:rPr>
        <w:t>59-72</w:t>
      </w:r>
    </w:p>
    <w:p w:rsidR="00FD158E" w:rsidRDefault="00FD158E">
      <w:pPr>
        <w:rPr>
          <w:rFonts w:ascii="宋体" w:cs="宋体"/>
          <w:color w:val="000000"/>
          <w:szCs w:val="21"/>
        </w:rPr>
      </w:pPr>
      <w:r>
        <w:rPr>
          <w:rFonts w:ascii="宋体" w:hAnsi="宋体" w:cs="宋体"/>
          <w:szCs w:val="21"/>
        </w:rPr>
        <w:t xml:space="preserve">    </w:t>
      </w:r>
      <w:r>
        <w:rPr>
          <w:rFonts w:ascii="宋体" w:hAnsi="宋体" w:cs="宋体" w:hint="eastAsia"/>
          <w:szCs w:val="21"/>
        </w:rPr>
        <w:t>［</w:t>
      </w:r>
      <w:r>
        <w:rPr>
          <w:rFonts w:ascii="宋体" w:hAnsi="宋体" w:cs="宋体"/>
          <w:szCs w:val="21"/>
        </w:rPr>
        <w:t>24</w:t>
      </w:r>
      <w:r>
        <w:rPr>
          <w:rFonts w:ascii="宋体" w:hAnsi="宋体" w:cs="宋体" w:hint="eastAsia"/>
          <w:color w:val="000000"/>
          <w:szCs w:val="21"/>
        </w:rPr>
        <w:t>］樊涛，张宇，蒋红丽，等</w:t>
      </w:r>
      <w:r>
        <w:rPr>
          <w:rFonts w:ascii="宋体" w:cs="宋体"/>
          <w:color w:val="000000"/>
          <w:szCs w:val="21"/>
        </w:rPr>
        <w:t>.</w:t>
      </w:r>
      <w:r>
        <w:rPr>
          <w:rFonts w:ascii="宋体" w:hAnsi="宋体" w:cs="宋体" w:hint="eastAsia"/>
          <w:color w:val="000000"/>
          <w:szCs w:val="21"/>
        </w:rPr>
        <w:t>藿香正气滴丸治疗感冒风寒兼湿滞证的随机对照试验［</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中国循证医学杂志，</w:t>
      </w:r>
      <w:r>
        <w:rPr>
          <w:rFonts w:ascii="宋体" w:hAnsi="宋体" w:cs="宋体"/>
          <w:color w:val="000000"/>
          <w:szCs w:val="21"/>
        </w:rPr>
        <w:t>2012</w:t>
      </w:r>
      <w:r>
        <w:rPr>
          <w:rFonts w:ascii="宋体" w:hAnsi="宋体" w:cs="宋体" w:hint="eastAsia"/>
          <w:color w:val="000000"/>
          <w:szCs w:val="21"/>
        </w:rPr>
        <w:t>，</w:t>
      </w:r>
      <w:r>
        <w:rPr>
          <w:rFonts w:ascii="宋体" w:hAnsi="宋体" w:cs="宋体"/>
          <w:color w:val="000000"/>
          <w:szCs w:val="21"/>
        </w:rPr>
        <w:t>12</w:t>
      </w:r>
      <w:r>
        <w:rPr>
          <w:rFonts w:ascii="宋体" w:hAnsi="宋体" w:cs="宋体" w:hint="eastAsia"/>
          <w:color w:val="000000"/>
          <w:szCs w:val="21"/>
        </w:rPr>
        <w:t>（</w:t>
      </w:r>
      <w:r>
        <w:rPr>
          <w:rFonts w:ascii="宋体" w:hAnsi="宋体" w:cs="宋体"/>
          <w:color w:val="000000"/>
          <w:szCs w:val="21"/>
        </w:rPr>
        <w:t>3</w:t>
      </w:r>
      <w:r>
        <w:rPr>
          <w:rFonts w:ascii="宋体" w:hAnsi="宋体" w:cs="宋体" w:hint="eastAsia"/>
          <w:color w:val="000000"/>
          <w:szCs w:val="21"/>
        </w:rPr>
        <w:t>）：</w:t>
      </w:r>
      <w:r>
        <w:rPr>
          <w:rFonts w:ascii="宋体" w:hAnsi="宋体" w:cs="宋体"/>
          <w:color w:val="000000"/>
          <w:szCs w:val="21"/>
        </w:rPr>
        <w:t>283-288</w:t>
      </w:r>
      <w:r>
        <w:rPr>
          <w:rFonts w:ascii="宋体" w:hAnsi="宋体" w:cs="宋体" w:hint="eastAsia"/>
          <w:color w:val="000000"/>
          <w:szCs w:val="21"/>
        </w:rPr>
        <w:t>（</w:t>
      </w:r>
      <w:r>
        <w:rPr>
          <w:rFonts w:ascii="宋体" w:hAnsi="宋体" w:cs="宋体"/>
          <w:color w:val="000000"/>
          <w:szCs w:val="21"/>
        </w:rPr>
        <w:t>Jadad</w:t>
      </w:r>
      <w:r>
        <w:rPr>
          <w:rFonts w:ascii="宋体" w:hAnsi="宋体" w:cs="宋体" w:hint="eastAsia"/>
          <w:color w:val="000000"/>
          <w:szCs w:val="21"/>
        </w:rPr>
        <w:t>量表评分</w:t>
      </w:r>
      <w:r>
        <w:rPr>
          <w:rFonts w:ascii="宋体" w:hAnsi="宋体" w:cs="宋体"/>
          <w:color w:val="000000"/>
          <w:szCs w:val="21"/>
        </w:rPr>
        <w:t>7</w:t>
      </w:r>
      <w:r>
        <w:rPr>
          <w:rFonts w:ascii="宋体" w:hAnsi="宋体" w:cs="宋体" w:hint="eastAsia"/>
          <w:color w:val="000000"/>
          <w:szCs w:val="21"/>
        </w:rPr>
        <w:t>分）</w:t>
      </w:r>
    </w:p>
    <w:p w:rsidR="00FD158E" w:rsidRDefault="00FD158E">
      <w:pPr>
        <w:rPr>
          <w:rFonts w:ascii="宋体" w:cs="宋体"/>
          <w:kern w:val="0"/>
          <w:szCs w:val="21"/>
        </w:rPr>
      </w:pPr>
      <w:r>
        <w:rPr>
          <w:rFonts w:ascii="宋体" w:hAnsi="宋体" w:cs="宋体"/>
          <w:szCs w:val="21"/>
        </w:rPr>
        <w:t xml:space="preserve">    </w:t>
      </w:r>
      <w:r>
        <w:rPr>
          <w:rFonts w:ascii="宋体" w:hAnsi="宋体" w:cs="宋体" w:hint="eastAsia"/>
          <w:szCs w:val="21"/>
        </w:rPr>
        <w:t>［</w:t>
      </w:r>
      <w:r>
        <w:rPr>
          <w:rFonts w:ascii="宋体" w:hAnsi="宋体" w:cs="宋体"/>
          <w:szCs w:val="21"/>
        </w:rPr>
        <w:t>25</w:t>
      </w:r>
      <w:r>
        <w:rPr>
          <w:rFonts w:ascii="宋体" w:hAnsi="宋体" w:cs="宋体" w:hint="eastAsia"/>
          <w:szCs w:val="21"/>
        </w:rPr>
        <w:t>］</w:t>
      </w:r>
      <w:r>
        <w:rPr>
          <w:rFonts w:ascii="宋体" w:hAnsi="宋体" w:cs="宋体" w:hint="eastAsia"/>
          <w:color w:val="000000"/>
          <w:szCs w:val="21"/>
        </w:rPr>
        <w:t>席管芳</w:t>
      </w:r>
      <w:r>
        <w:rPr>
          <w:rFonts w:ascii="宋体" w:cs="宋体"/>
          <w:color w:val="000000"/>
          <w:szCs w:val="21"/>
        </w:rPr>
        <w:t>.</w:t>
      </w:r>
      <w:r>
        <w:rPr>
          <w:rFonts w:ascii="宋体" w:hAnsi="宋体" w:cs="宋体" w:hint="eastAsia"/>
          <w:color w:val="000000"/>
          <w:szCs w:val="21"/>
        </w:rPr>
        <w:t>复方双花片治疗暑湿感冒</w:t>
      </w:r>
      <w:r>
        <w:rPr>
          <w:rFonts w:ascii="宋体" w:hAnsi="宋体" w:cs="宋体"/>
          <w:color w:val="000000"/>
          <w:szCs w:val="21"/>
        </w:rPr>
        <w:t>150</w:t>
      </w:r>
      <w:r>
        <w:rPr>
          <w:rFonts w:ascii="宋体" w:hAnsi="宋体" w:cs="宋体" w:hint="eastAsia"/>
          <w:color w:val="000000"/>
          <w:szCs w:val="21"/>
        </w:rPr>
        <w:t>例［</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陕西中医学院学报，</w:t>
      </w:r>
      <w:r>
        <w:rPr>
          <w:rFonts w:ascii="宋体" w:hAnsi="宋体" w:cs="宋体"/>
          <w:color w:val="000000"/>
          <w:szCs w:val="21"/>
        </w:rPr>
        <w:t>2006</w:t>
      </w:r>
      <w:r>
        <w:rPr>
          <w:rFonts w:ascii="宋体" w:hAnsi="宋体" w:cs="宋体" w:hint="eastAsia"/>
          <w:color w:val="000000"/>
          <w:szCs w:val="21"/>
        </w:rPr>
        <w:t>，</w:t>
      </w:r>
      <w:r>
        <w:rPr>
          <w:rFonts w:ascii="宋体" w:hAnsi="宋体" w:cs="宋体"/>
          <w:color w:val="000000"/>
          <w:szCs w:val="21"/>
        </w:rPr>
        <w:t>29</w:t>
      </w: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w:t>
      </w:r>
      <w:r>
        <w:rPr>
          <w:rFonts w:ascii="宋体" w:hAnsi="宋体" w:cs="宋体"/>
          <w:color w:val="000000"/>
          <w:szCs w:val="21"/>
        </w:rPr>
        <w:t>11-12</w:t>
      </w:r>
      <w:r>
        <w:rPr>
          <w:rFonts w:ascii="宋体" w:hAnsi="宋体" w:cs="宋体" w:hint="eastAsia"/>
          <w:color w:val="000000"/>
          <w:szCs w:val="21"/>
        </w:rPr>
        <w:t>（</w:t>
      </w:r>
      <w:r>
        <w:rPr>
          <w:rFonts w:ascii="宋体" w:hAnsi="宋体" w:cs="宋体"/>
          <w:color w:val="000000"/>
          <w:szCs w:val="21"/>
        </w:rPr>
        <w:t>Jadad</w:t>
      </w:r>
      <w:r>
        <w:rPr>
          <w:rFonts w:ascii="宋体" w:hAnsi="宋体" w:cs="宋体" w:hint="eastAsia"/>
          <w:color w:val="000000"/>
          <w:szCs w:val="21"/>
        </w:rPr>
        <w:t>量表评分</w:t>
      </w:r>
      <w:r>
        <w:rPr>
          <w:rFonts w:ascii="宋体" w:hAnsi="宋体" w:cs="宋体"/>
          <w:color w:val="000000"/>
          <w:szCs w:val="21"/>
        </w:rPr>
        <w:t>2</w:t>
      </w:r>
      <w:r>
        <w:rPr>
          <w:rFonts w:ascii="宋体" w:hAnsi="宋体" w:cs="宋体" w:hint="eastAsia"/>
          <w:color w:val="000000"/>
          <w:szCs w:val="21"/>
        </w:rPr>
        <w:t>）</w:t>
      </w:r>
    </w:p>
    <w:p w:rsidR="00FD158E" w:rsidRDefault="00FD158E">
      <w:pPr>
        <w:rPr>
          <w:rFonts w:ascii="宋体" w:cs="宋体"/>
          <w:color w:val="000000"/>
          <w:szCs w:val="21"/>
        </w:rPr>
      </w:pPr>
      <w:r>
        <w:rPr>
          <w:rFonts w:ascii="宋体" w:hAnsi="宋体" w:cs="宋体"/>
          <w:szCs w:val="21"/>
        </w:rPr>
        <w:t xml:space="preserve">    </w:t>
      </w:r>
      <w:r>
        <w:rPr>
          <w:rFonts w:ascii="宋体" w:hAnsi="宋体" w:cs="宋体" w:hint="eastAsia"/>
          <w:szCs w:val="21"/>
        </w:rPr>
        <w:t>［</w:t>
      </w:r>
      <w:r>
        <w:rPr>
          <w:rFonts w:ascii="宋体" w:hAnsi="宋体" w:cs="宋体"/>
          <w:szCs w:val="21"/>
        </w:rPr>
        <w:t>26</w:t>
      </w:r>
      <w:r>
        <w:rPr>
          <w:rFonts w:ascii="宋体" w:hAnsi="宋体" w:cs="宋体" w:hint="eastAsia"/>
          <w:szCs w:val="21"/>
        </w:rPr>
        <w:t>］</w:t>
      </w:r>
      <w:r>
        <w:rPr>
          <w:rFonts w:ascii="宋体" w:hAnsi="宋体" w:cs="宋体" w:hint="eastAsia"/>
          <w:color w:val="000000"/>
          <w:szCs w:val="21"/>
        </w:rPr>
        <w:t>王硕，赵婷，齐文升，等</w:t>
      </w:r>
      <w:r>
        <w:rPr>
          <w:rFonts w:ascii="宋体" w:cs="宋体"/>
          <w:color w:val="000000"/>
          <w:szCs w:val="21"/>
        </w:rPr>
        <w:t>.</w:t>
      </w:r>
      <w:r>
        <w:rPr>
          <w:rFonts w:ascii="宋体" w:hAnsi="宋体" w:cs="宋体" w:hint="eastAsia"/>
          <w:color w:val="000000"/>
          <w:szCs w:val="21"/>
        </w:rPr>
        <w:t>防风通圣颗粒治疗上呼吸道感染的随机对照研究［</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中国中西医结合杂志，</w:t>
      </w:r>
      <w:r>
        <w:rPr>
          <w:rFonts w:ascii="宋体" w:hAnsi="宋体" w:cs="宋体"/>
          <w:color w:val="000000"/>
          <w:szCs w:val="21"/>
        </w:rPr>
        <w:t>2013</w:t>
      </w:r>
      <w:r>
        <w:rPr>
          <w:rFonts w:ascii="宋体" w:hAnsi="宋体" w:cs="宋体" w:hint="eastAsia"/>
          <w:color w:val="000000"/>
          <w:szCs w:val="21"/>
        </w:rPr>
        <w:t>，</w:t>
      </w:r>
      <w:r>
        <w:rPr>
          <w:rFonts w:ascii="宋体" w:hAnsi="宋体" w:cs="宋体"/>
          <w:color w:val="000000"/>
          <w:szCs w:val="21"/>
        </w:rPr>
        <w:t>33</w:t>
      </w:r>
      <w:r>
        <w:rPr>
          <w:rFonts w:ascii="宋体" w:hAnsi="宋体" w:cs="宋体" w:hint="eastAsia"/>
          <w:color w:val="000000"/>
          <w:szCs w:val="21"/>
        </w:rPr>
        <w:t>（</w:t>
      </w:r>
      <w:r>
        <w:rPr>
          <w:rFonts w:ascii="宋体" w:hAnsi="宋体" w:cs="宋体"/>
          <w:color w:val="000000"/>
          <w:szCs w:val="21"/>
        </w:rPr>
        <w:t>10</w:t>
      </w:r>
      <w:r>
        <w:rPr>
          <w:rFonts w:ascii="宋体" w:hAnsi="宋体" w:cs="宋体" w:hint="eastAsia"/>
          <w:color w:val="000000"/>
          <w:szCs w:val="21"/>
        </w:rPr>
        <w:t>）：</w:t>
      </w:r>
      <w:r>
        <w:rPr>
          <w:rFonts w:ascii="宋体" w:hAnsi="宋体" w:cs="宋体"/>
          <w:color w:val="000000"/>
          <w:szCs w:val="21"/>
        </w:rPr>
        <w:t>1328-1331</w:t>
      </w:r>
      <w:r>
        <w:rPr>
          <w:rFonts w:ascii="宋体" w:hAnsi="宋体" w:cs="宋体" w:hint="eastAsia"/>
          <w:color w:val="000000"/>
          <w:szCs w:val="21"/>
        </w:rPr>
        <w:t>（</w:t>
      </w:r>
      <w:r>
        <w:rPr>
          <w:rFonts w:ascii="宋体" w:hAnsi="宋体" w:cs="宋体"/>
          <w:color w:val="000000"/>
          <w:szCs w:val="21"/>
        </w:rPr>
        <w:t>Jadad</w:t>
      </w:r>
      <w:r>
        <w:rPr>
          <w:rFonts w:ascii="宋体" w:hAnsi="宋体" w:cs="宋体" w:hint="eastAsia"/>
          <w:color w:val="000000"/>
          <w:szCs w:val="21"/>
        </w:rPr>
        <w:t>评分</w:t>
      </w:r>
      <w:r>
        <w:rPr>
          <w:rFonts w:ascii="宋体" w:hAnsi="宋体" w:cs="宋体"/>
          <w:color w:val="000000"/>
          <w:szCs w:val="21"/>
        </w:rPr>
        <w:t>6</w:t>
      </w:r>
      <w:r>
        <w:rPr>
          <w:rFonts w:ascii="宋体" w:hAnsi="宋体" w:cs="宋体" w:hint="eastAsia"/>
          <w:color w:val="000000"/>
          <w:szCs w:val="21"/>
        </w:rPr>
        <w:t>分）</w:t>
      </w:r>
    </w:p>
    <w:p w:rsidR="00FD158E" w:rsidRDefault="00FD158E">
      <w:pPr>
        <w:rPr>
          <w:rFonts w:ascii="宋体" w:cs="宋体"/>
          <w:color w:val="000000"/>
          <w:szCs w:val="21"/>
        </w:rPr>
      </w:pPr>
      <w:r>
        <w:rPr>
          <w:rFonts w:ascii="宋体" w:hAnsi="宋体" w:cs="宋体"/>
          <w:szCs w:val="21"/>
        </w:rPr>
        <w:t xml:space="preserve">    </w:t>
      </w:r>
      <w:r>
        <w:rPr>
          <w:rFonts w:ascii="宋体" w:hAnsi="宋体" w:cs="宋体" w:hint="eastAsia"/>
          <w:szCs w:val="21"/>
        </w:rPr>
        <w:t>［</w:t>
      </w:r>
      <w:r>
        <w:rPr>
          <w:rFonts w:ascii="宋体" w:hAnsi="宋体" w:cs="宋体"/>
          <w:szCs w:val="21"/>
        </w:rPr>
        <w:t>27</w:t>
      </w:r>
      <w:r>
        <w:rPr>
          <w:rFonts w:ascii="宋体" w:hAnsi="宋体" w:cs="宋体" w:hint="eastAsia"/>
          <w:szCs w:val="21"/>
        </w:rPr>
        <w:t>］</w:t>
      </w:r>
      <w:r>
        <w:rPr>
          <w:rFonts w:ascii="宋体" w:hAnsi="宋体" w:cs="宋体" w:hint="eastAsia"/>
          <w:color w:val="000000"/>
          <w:szCs w:val="21"/>
        </w:rPr>
        <w:t>肖新李</w:t>
      </w:r>
      <w:r>
        <w:rPr>
          <w:rFonts w:ascii="宋体" w:cs="宋体"/>
          <w:color w:val="000000"/>
          <w:szCs w:val="21"/>
        </w:rPr>
        <w:t>,</w:t>
      </w:r>
      <w:r>
        <w:rPr>
          <w:rFonts w:ascii="宋体" w:hAnsi="宋体" w:cs="宋体" w:hint="eastAsia"/>
          <w:color w:val="000000"/>
          <w:szCs w:val="21"/>
        </w:rPr>
        <w:t>冯秀红</w:t>
      </w:r>
      <w:r>
        <w:rPr>
          <w:rFonts w:ascii="宋体" w:cs="宋体"/>
          <w:color w:val="000000"/>
          <w:szCs w:val="21"/>
        </w:rPr>
        <w:t>.</w:t>
      </w:r>
      <w:r>
        <w:rPr>
          <w:rFonts w:ascii="宋体" w:hAnsi="宋体" w:cs="宋体" w:hint="eastAsia"/>
          <w:color w:val="000000"/>
          <w:szCs w:val="21"/>
        </w:rPr>
        <w:t>重感灵片治疗感冒临床观察［</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吉林中医药，</w:t>
      </w:r>
      <w:r>
        <w:rPr>
          <w:rFonts w:ascii="宋体" w:hAnsi="宋体" w:cs="宋体"/>
          <w:color w:val="000000"/>
          <w:szCs w:val="21"/>
        </w:rPr>
        <w:t>2003</w:t>
      </w:r>
      <w:r>
        <w:rPr>
          <w:rFonts w:ascii="宋体" w:hAnsi="宋体" w:cs="宋体" w:hint="eastAsia"/>
          <w:color w:val="000000"/>
          <w:szCs w:val="21"/>
        </w:rPr>
        <w:t>，</w:t>
      </w:r>
      <w:r>
        <w:rPr>
          <w:rFonts w:ascii="宋体" w:hAnsi="宋体" w:cs="宋体"/>
          <w:color w:val="000000"/>
          <w:szCs w:val="21"/>
        </w:rPr>
        <w:t>23</w:t>
      </w: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w:t>
      </w:r>
      <w:r>
        <w:rPr>
          <w:rFonts w:ascii="宋体" w:hAnsi="宋体" w:cs="宋体"/>
          <w:color w:val="000000"/>
          <w:szCs w:val="21"/>
        </w:rPr>
        <w:t>17</w:t>
      </w:r>
      <w:r>
        <w:rPr>
          <w:rFonts w:ascii="宋体" w:hAnsi="宋体" w:cs="宋体" w:hint="eastAsia"/>
          <w:color w:val="000000"/>
          <w:szCs w:val="21"/>
        </w:rPr>
        <w:t>（</w:t>
      </w:r>
      <w:r>
        <w:rPr>
          <w:rFonts w:ascii="宋体" w:hAnsi="宋体" w:cs="宋体"/>
          <w:color w:val="000000"/>
          <w:szCs w:val="21"/>
        </w:rPr>
        <w:t>Jadad</w:t>
      </w:r>
      <w:r>
        <w:rPr>
          <w:rFonts w:ascii="宋体" w:hAnsi="宋体" w:cs="宋体" w:hint="eastAsia"/>
          <w:color w:val="000000"/>
          <w:szCs w:val="21"/>
        </w:rPr>
        <w:t>评分</w:t>
      </w:r>
      <w:r>
        <w:rPr>
          <w:rFonts w:ascii="宋体" w:hAnsi="宋体" w:cs="宋体"/>
          <w:color w:val="000000"/>
          <w:szCs w:val="21"/>
        </w:rPr>
        <w:t>2</w:t>
      </w:r>
      <w:r>
        <w:rPr>
          <w:rFonts w:ascii="宋体" w:hAnsi="宋体" w:cs="宋体" w:hint="eastAsia"/>
          <w:color w:val="000000"/>
          <w:szCs w:val="21"/>
        </w:rPr>
        <w:t>分）</w:t>
      </w:r>
    </w:p>
    <w:p w:rsidR="00FD158E" w:rsidRDefault="00FD158E">
      <w:pPr>
        <w:rPr>
          <w:rFonts w:ascii="宋体" w:cs="宋体"/>
          <w:color w:val="000000"/>
          <w:szCs w:val="21"/>
        </w:rPr>
      </w:pPr>
      <w:r>
        <w:rPr>
          <w:rFonts w:ascii="宋体" w:hAnsi="宋体" w:cs="宋体"/>
          <w:color w:val="000000"/>
          <w:szCs w:val="21"/>
        </w:rPr>
        <w:t xml:space="preserve">    </w:t>
      </w:r>
      <w:r>
        <w:rPr>
          <w:rFonts w:ascii="宋体" w:hAnsi="宋体" w:cs="宋体" w:hint="eastAsia"/>
          <w:color w:val="000000"/>
          <w:szCs w:val="21"/>
        </w:rPr>
        <w:t>［</w:t>
      </w:r>
      <w:r>
        <w:rPr>
          <w:rFonts w:ascii="宋体" w:hAnsi="宋体" w:cs="宋体"/>
          <w:color w:val="000000"/>
          <w:szCs w:val="21"/>
        </w:rPr>
        <w:t>28</w:t>
      </w:r>
      <w:r>
        <w:rPr>
          <w:rFonts w:ascii="宋体" w:hAnsi="宋体" w:cs="宋体" w:hint="eastAsia"/>
          <w:color w:val="000000"/>
          <w:szCs w:val="21"/>
        </w:rPr>
        <w:t>］翟华强，向楠，杨毅，等</w:t>
      </w:r>
      <w:r>
        <w:rPr>
          <w:rFonts w:ascii="宋体" w:cs="宋体"/>
          <w:color w:val="000000"/>
          <w:szCs w:val="21"/>
        </w:rPr>
        <w:t>.</w:t>
      </w:r>
      <w:r>
        <w:rPr>
          <w:rFonts w:ascii="宋体" w:hAnsi="宋体" w:cs="宋体" w:hint="eastAsia"/>
          <w:color w:val="000000"/>
          <w:szCs w:val="21"/>
        </w:rPr>
        <w:t>大青龙颗粒治疗感冒风寒表实兼郁热证的临床研究［</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中药新药与临床药理，</w:t>
      </w:r>
      <w:r>
        <w:rPr>
          <w:rFonts w:ascii="宋体" w:hAnsi="宋体" w:cs="宋体"/>
          <w:color w:val="000000"/>
          <w:szCs w:val="21"/>
        </w:rPr>
        <w:t>2005</w:t>
      </w:r>
      <w:r>
        <w:rPr>
          <w:rFonts w:ascii="宋体" w:hAnsi="宋体" w:cs="宋体" w:hint="eastAsia"/>
          <w:color w:val="000000"/>
          <w:szCs w:val="21"/>
        </w:rPr>
        <w:t>，</w:t>
      </w:r>
      <w:r>
        <w:rPr>
          <w:rFonts w:ascii="宋体" w:hAnsi="宋体" w:cs="宋体"/>
          <w:color w:val="000000"/>
          <w:szCs w:val="21"/>
        </w:rPr>
        <w:t>16</w:t>
      </w:r>
      <w:r>
        <w:rPr>
          <w:rFonts w:ascii="宋体" w:hAnsi="宋体" w:cs="宋体" w:hint="eastAsia"/>
          <w:color w:val="000000"/>
          <w:szCs w:val="21"/>
        </w:rPr>
        <w:t>（</w:t>
      </w:r>
      <w:r>
        <w:rPr>
          <w:rFonts w:ascii="宋体" w:hAnsi="宋体" w:cs="宋体"/>
          <w:color w:val="000000"/>
          <w:szCs w:val="21"/>
        </w:rPr>
        <w:t>6</w:t>
      </w:r>
      <w:r>
        <w:rPr>
          <w:rFonts w:ascii="宋体" w:hAnsi="宋体" w:cs="宋体" w:hint="eastAsia"/>
          <w:color w:val="000000"/>
          <w:szCs w:val="21"/>
        </w:rPr>
        <w:t>）：</w:t>
      </w:r>
      <w:r>
        <w:rPr>
          <w:rFonts w:ascii="宋体" w:hAnsi="宋体" w:cs="宋体"/>
          <w:color w:val="000000"/>
          <w:szCs w:val="21"/>
        </w:rPr>
        <w:t>452-453</w:t>
      </w:r>
      <w:r>
        <w:rPr>
          <w:rFonts w:ascii="宋体" w:hAnsi="宋体" w:cs="宋体" w:hint="eastAsia"/>
          <w:color w:val="000000"/>
          <w:szCs w:val="21"/>
        </w:rPr>
        <w:t>（</w:t>
      </w:r>
      <w:r>
        <w:rPr>
          <w:rFonts w:ascii="宋体" w:hAnsi="宋体" w:cs="宋体"/>
          <w:color w:val="000000"/>
          <w:szCs w:val="21"/>
        </w:rPr>
        <w:t>Jadad</w:t>
      </w:r>
      <w:r>
        <w:rPr>
          <w:rFonts w:ascii="宋体" w:hAnsi="宋体" w:cs="宋体" w:hint="eastAsia"/>
          <w:color w:val="000000"/>
          <w:szCs w:val="21"/>
        </w:rPr>
        <w:t>评分</w:t>
      </w:r>
      <w:r>
        <w:rPr>
          <w:rFonts w:ascii="宋体" w:hAnsi="宋体" w:cs="宋体"/>
          <w:color w:val="000000"/>
          <w:szCs w:val="21"/>
        </w:rPr>
        <w:t>4</w:t>
      </w:r>
      <w:r>
        <w:rPr>
          <w:rFonts w:ascii="宋体" w:hAnsi="宋体" w:cs="宋体" w:hint="eastAsia"/>
          <w:color w:val="000000"/>
          <w:szCs w:val="21"/>
        </w:rPr>
        <w:t>分）</w:t>
      </w:r>
    </w:p>
    <w:p w:rsidR="00FD158E" w:rsidRDefault="00FD158E">
      <w:pPr>
        <w:rPr>
          <w:rFonts w:ascii="宋体" w:cs="宋体"/>
          <w:color w:val="000000"/>
          <w:szCs w:val="21"/>
        </w:rPr>
      </w:pPr>
      <w:r>
        <w:rPr>
          <w:rFonts w:ascii="宋体" w:hAnsi="宋体" w:cs="宋体"/>
          <w:color w:val="000000"/>
          <w:szCs w:val="21"/>
        </w:rPr>
        <w:t xml:space="preserve">    </w:t>
      </w:r>
      <w:r>
        <w:rPr>
          <w:rFonts w:ascii="宋体" w:hAnsi="宋体" w:cs="宋体" w:hint="eastAsia"/>
          <w:color w:val="000000"/>
          <w:szCs w:val="21"/>
        </w:rPr>
        <w:t>［</w:t>
      </w:r>
      <w:r>
        <w:rPr>
          <w:rFonts w:ascii="宋体" w:hAnsi="宋体" w:cs="宋体"/>
          <w:color w:val="000000"/>
          <w:szCs w:val="21"/>
        </w:rPr>
        <w:t>29</w:t>
      </w:r>
      <w:r>
        <w:rPr>
          <w:rFonts w:ascii="宋体" w:hAnsi="宋体" w:cs="宋体" w:hint="eastAsia"/>
          <w:color w:val="000000"/>
          <w:szCs w:val="21"/>
        </w:rPr>
        <w:t>］常静，唐方，闫凤杰等</w:t>
      </w:r>
      <w:r>
        <w:rPr>
          <w:rFonts w:ascii="宋体" w:cs="宋体"/>
          <w:color w:val="000000"/>
          <w:szCs w:val="21"/>
        </w:rPr>
        <w:t>.</w:t>
      </w:r>
      <w:r>
        <w:rPr>
          <w:rFonts w:ascii="宋体" w:hAnsi="宋体" w:cs="宋体" w:hint="eastAsia"/>
          <w:color w:val="000000"/>
          <w:szCs w:val="21"/>
        </w:rPr>
        <w:t>柴胡滴丸治疗普通感冒的多中心随机对照临床试验［</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华西医学，</w:t>
      </w:r>
      <w:r>
        <w:rPr>
          <w:rFonts w:ascii="宋体" w:hAnsi="宋体" w:cs="宋体"/>
          <w:color w:val="000000"/>
          <w:szCs w:val="21"/>
        </w:rPr>
        <w:t>2015</w:t>
      </w:r>
      <w:r>
        <w:rPr>
          <w:rFonts w:ascii="宋体" w:hAnsi="宋体" w:cs="宋体" w:hint="eastAsia"/>
          <w:color w:val="000000"/>
          <w:szCs w:val="21"/>
        </w:rPr>
        <w:t>，</w:t>
      </w:r>
      <w:r>
        <w:rPr>
          <w:rFonts w:ascii="宋体" w:hAnsi="宋体" w:cs="宋体"/>
          <w:color w:val="000000"/>
          <w:szCs w:val="21"/>
        </w:rPr>
        <w:t>30</w:t>
      </w: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w:t>
      </w:r>
      <w:r>
        <w:rPr>
          <w:rFonts w:ascii="宋体" w:hAnsi="宋体" w:cs="宋体"/>
          <w:color w:val="000000"/>
          <w:szCs w:val="21"/>
        </w:rPr>
        <w:t>633-637</w:t>
      </w:r>
      <w:r>
        <w:rPr>
          <w:rFonts w:ascii="宋体" w:hAnsi="宋体" w:cs="宋体" w:hint="eastAsia"/>
          <w:color w:val="000000"/>
          <w:szCs w:val="21"/>
        </w:rPr>
        <w:t>（</w:t>
      </w:r>
      <w:r>
        <w:rPr>
          <w:rFonts w:ascii="宋体" w:hAnsi="宋体" w:cs="宋体"/>
          <w:color w:val="000000"/>
          <w:szCs w:val="21"/>
        </w:rPr>
        <w:t>Jadad</w:t>
      </w:r>
      <w:r>
        <w:rPr>
          <w:rFonts w:ascii="宋体" w:hAnsi="宋体" w:cs="宋体" w:hint="eastAsia"/>
          <w:color w:val="000000"/>
          <w:szCs w:val="21"/>
        </w:rPr>
        <w:t>评分</w:t>
      </w:r>
      <w:r>
        <w:rPr>
          <w:rFonts w:ascii="宋体" w:hAnsi="宋体" w:cs="宋体"/>
          <w:color w:val="000000"/>
          <w:szCs w:val="21"/>
        </w:rPr>
        <w:t>7</w:t>
      </w:r>
      <w:r>
        <w:rPr>
          <w:rFonts w:ascii="宋体" w:hAnsi="宋体" w:cs="宋体" w:hint="eastAsia"/>
          <w:color w:val="000000"/>
          <w:szCs w:val="21"/>
        </w:rPr>
        <w:t>分）</w:t>
      </w:r>
    </w:p>
    <w:p w:rsidR="00FD158E" w:rsidRDefault="00FD158E">
      <w:pPr>
        <w:rPr>
          <w:rFonts w:ascii="宋体" w:cs="宋体"/>
          <w:color w:val="000000"/>
          <w:szCs w:val="21"/>
        </w:rPr>
      </w:pPr>
      <w:r>
        <w:rPr>
          <w:rFonts w:ascii="宋体" w:hAnsi="宋体" w:cs="宋体"/>
          <w:color w:val="000000"/>
          <w:szCs w:val="21"/>
        </w:rPr>
        <w:t xml:space="preserve">    </w:t>
      </w:r>
      <w:r>
        <w:rPr>
          <w:rFonts w:ascii="宋体" w:hAnsi="宋体" w:cs="宋体" w:hint="eastAsia"/>
          <w:color w:val="000000"/>
          <w:szCs w:val="21"/>
        </w:rPr>
        <w:t>［</w:t>
      </w:r>
      <w:r>
        <w:rPr>
          <w:rFonts w:ascii="宋体" w:hAnsi="宋体" w:cs="宋体"/>
          <w:color w:val="000000"/>
          <w:szCs w:val="21"/>
        </w:rPr>
        <w:t>30</w:t>
      </w:r>
      <w:r>
        <w:rPr>
          <w:rFonts w:ascii="宋体" w:hAnsi="宋体" w:cs="宋体" w:hint="eastAsia"/>
          <w:color w:val="000000"/>
          <w:szCs w:val="21"/>
        </w:rPr>
        <w:t>］崔杰</w:t>
      </w:r>
      <w:r>
        <w:rPr>
          <w:rFonts w:ascii="宋体" w:cs="宋体"/>
          <w:color w:val="000000"/>
          <w:szCs w:val="21"/>
        </w:rPr>
        <w:t>.</w:t>
      </w:r>
      <w:r>
        <w:rPr>
          <w:rFonts w:ascii="宋体" w:hAnsi="宋体" w:cs="宋体" w:hint="eastAsia"/>
          <w:color w:val="000000"/>
          <w:szCs w:val="21"/>
        </w:rPr>
        <w:t>参苏饮合小柴胡汤加减治疗体虚感冒临床观察［</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河南中医，</w:t>
      </w:r>
      <w:r>
        <w:rPr>
          <w:rFonts w:ascii="宋体" w:hAnsi="宋体" w:cs="宋体"/>
          <w:color w:val="000000"/>
          <w:szCs w:val="21"/>
        </w:rPr>
        <w:t>2012</w:t>
      </w:r>
      <w:r>
        <w:rPr>
          <w:rFonts w:ascii="宋体" w:hAnsi="宋体" w:cs="宋体" w:hint="eastAsia"/>
          <w:color w:val="000000"/>
          <w:szCs w:val="21"/>
        </w:rPr>
        <w:t>，</w:t>
      </w:r>
      <w:r>
        <w:rPr>
          <w:rFonts w:ascii="宋体" w:hAnsi="宋体" w:cs="宋体"/>
          <w:color w:val="000000"/>
          <w:szCs w:val="21"/>
        </w:rPr>
        <w:t>32</w:t>
      </w:r>
      <w:r>
        <w:rPr>
          <w:rFonts w:ascii="宋体" w:hAnsi="宋体" w:cs="宋体" w:hint="eastAsia"/>
          <w:color w:val="000000"/>
          <w:szCs w:val="21"/>
        </w:rPr>
        <w:t>（</w:t>
      </w:r>
      <w:r>
        <w:rPr>
          <w:rFonts w:ascii="宋体" w:hAnsi="宋体" w:cs="宋体"/>
          <w:color w:val="000000"/>
          <w:szCs w:val="21"/>
        </w:rPr>
        <w:t>1</w:t>
      </w:r>
      <w:r>
        <w:rPr>
          <w:rFonts w:ascii="宋体" w:hAnsi="宋体" w:cs="宋体" w:hint="eastAsia"/>
          <w:color w:val="000000"/>
          <w:szCs w:val="21"/>
        </w:rPr>
        <w:t>）：</w:t>
      </w:r>
      <w:r>
        <w:rPr>
          <w:rFonts w:ascii="宋体" w:hAnsi="宋体" w:cs="宋体"/>
          <w:color w:val="000000"/>
          <w:szCs w:val="21"/>
        </w:rPr>
        <w:t>47-48</w:t>
      </w:r>
      <w:r>
        <w:rPr>
          <w:rFonts w:ascii="宋体" w:hAnsi="宋体" w:cs="宋体" w:hint="eastAsia"/>
          <w:color w:val="000000"/>
          <w:szCs w:val="21"/>
        </w:rPr>
        <w:t>（</w:t>
      </w:r>
      <w:r>
        <w:rPr>
          <w:rFonts w:ascii="宋体" w:hAnsi="宋体" w:cs="宋体"/>
          <w:color w:val="000000"/>
          <w:szCs w:val="21"/>
        </w:rPr>
        <w:t>MINORS</w:t>
      </w:r>
      <w:r>
        <w:rPr>
          <w:rFonts w:ascii="宋体" w:hAnsi="宋体" w:cs="宋体" w:hint="eastAsia"/>
          <w:color w:val="000000"/>
          <w:szCs w:val="21"/>
        </w:rPr>
        <w:t>条目评价：</w:t>
      </w:r>
      <w:r>
        <w:rPr>
          <w:rFonts w:ascii="宋体" w:hAnsi="宋体" w:cs="宋体"/>
          <w:color w:val="000000"/>
          <w:szCs w:val="21"/>
        </w:rPr>
        <w:t>6</w:t>
      </w:r>
      <w:r>
        <w:rPr>
          <w:rFonts w:ascii="宋体" w:hAnsi="宋体" w:cs="宋体" w:hint="eastAsia"/>
          <w:color w:val="000000"/>
          <w:szCs w:val="21"/>
        </w:rPr>
        <w:t>分）</w:t>
      </w:r>
    </w:p>
    <w:p w:rsidR="00FD158E" w:rsidRDefault="00FD158E">
      <w:pPr>
        <w:rPr>
          <w:rFonts w:ascii="宋体" w:cs="宋体"/>
          <w:color w:val="000000"/>
          <w:szCs w:val="21"/>
        </w:rPr>
      </w:pPr>
      <w:r>
        <w:rPr>
          <w:rFonts w:ascii="宋体" w:hAnsi="宋体" w:cs="宋体"/>
          <w:color w:val="000000"/>
          <w:szCs w:val="21"/>
        </w:rPr>
        <w:t xml:space="preserve">    </w:t>
      </w:r>
      <w:r>
        <w:rPr>
          <w:rFonts w:ascii="宋体" w:hAnsi="宋体" w:cs="宋体" w:hint="eastAsia"/>
          <w:color w:val="000000"/>
          <w:szCs w:val="21"/>
        </w:rPr>
        <w:t>［</w:t>
      </w:r>
      <w:r>
        <w:rPr>
          <w:rFonts w:ascii="宋体" w:hAnsi="宋体" w:cs="宋体"/>
          <w:color w:val="000000"/>
          <w:szCs w:val="21"/>
        </w:rPr>
        <w:t>31</w:t>
      </w:r>
      <w:r>
        <w:rPr>
          <w:rFonts w:ascii="宋体" w:hAnsi="宋体" w:cs="宋体" w:hint="eastAsia"/>
          <w:color w:val="000000"/>
          <w:szCs w:val="21"/>
        </w:rPr>
        <w:t>］张琼</w:t>
      </w:r>
      <w:r>
        <w:rPr>
          <w:rFonts w:ascii="宋体" w:cs="宋体"/>
          <w:color w:val="000000"/>
          <w:szCs w:val="21"/>
        </w:rPr>
        <w:t>.</w:t>
      </w:r>
      <w:r>
        <w:rPr>
          <w:rFonts w:ascii="宋体" w:hAnsi="宋体" w:cs="宋体" w:hint="eastAsia"/>
          <w:color w:val="000000"/>
          <w:szCs w:val="21"/>
        </w:rPr>
        <w:t>苗青</w:t>
      </w:r>
      <w:r>
        <w:rPr>
          <w:rFonts w:ascii="宋体" w:cs="宋体"/>
          <w:color w:val="000000"/>
          <w:szCs w:val="21"/>
        </w:rPr>
        <w:t>.</w:t>
      </w:r>
      <w:r>
        <w:rPr>
          <w:rFonts w:ascii="宋体" w:hAnsi="宋体" w:cs="宋体" w:hint="eastAsia"/>
          <w:color w:val="000000"/>
          <w:szCs w:val="21"/>
        </w:rPr>
        <w:t>张燕萍，等</w:t>
      </w:r>
      <w:r>
        <w:rPr>
          <w:rFonts w:ascii="宋体" w:cs="宋体"/>
          <w:color w:val="000000"/>
          <w:szCs w:val="21"/>
        </w:rPr>
        <w:t>.</w:t>
      </w:r>
      <w:r>
        <w:rPr>
          <w:rFonts w:ascii="宋体" w:hAnsi="宋体" w:cs="宋体" w:hint="eastAsia"/>
          <w:color w:val="000000"/>
          <w:szCs w:val="21"/>
        </w:rPr>
        <w:t>参果老年感冒颗粒治疗老年体虚感冒（气虚肺热证）的多中心、随机、双盲、对照试验［</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中国临床药理学与治疗学，</w:t>
      </w:r>
      <w:r>
        <w:rPr>
          <w:rFonts w:ascii="宋体" w:hAnsi="宋体" w:cs="宋体"/>
          <w:color w:val="000000"/>
          <w:szCs w:val="21"/>
        </w:rPr>
        <w:t>2013</w:t>
      </w:r>
      <w:r>
        <w:rPr>
          <w:rFonts w:ascii="宋体" w:hAnsi="宋体" w:cs="宋体" w:hint="eastAsia"/>
          <w:color w:val="000000"/>
          <w:szCs w:val="21"/>
        </w:rPr>
        <w:t>，</w:t>
      </w:r>
      <w:r>
        <w:rPr>
          <w:rFonts w:ascii="宋体" w:hAnsi="宋体" w:cs="宋体"/>
          <w:color w:val="000000"/>
          <w:szCs w:val="21"/>
        </w:rPr>
        <w:t>18</w:t>
      </w:r>
      <w:r>
        <w:rPr>
          <w:rFonts w:ascii="宋体" w:hAnsi="宋体" w:cs="宋体" w:hint="eastAsia"/>
          <w:color w:val="000000"/>
          <w:szCs w:val="21"/>
        </w:rPr>
        <w:t>（</w:t>
      </w:r>
      <w:r>
        <w:rPr>
          <w:rFonts w:ascii="宋体" w:hAnsi="宋体" w:cs="宋体"/>
          <w:color w:val="000000"/>
          <w:szCs w:val="21"/>
        </w:rPr>
        <w:t>9</w:t>
      </w:r>
      <w:r>
        <w:rPr>
          <w:rFonts w:ascii="宋体" w:hAnsi="宋体" w:cs="宋体" w:hint="eastAsia"/>
          <w:color w:val="000000"/>
          <w:szCs w:val="21"/>
        </w:rPr>
        <w:t>）：</w:t>
      </w:r>
      <w:r>
        <w:rPr>
          <w:rFonts w:ascii="宋体" w:hAnsi="宋体" w:cs="宋体"/>
          <w:color w:val="000000"/>
          <w:szCs w:val="21"/>
        </w:rPr>
        <w:t>1019-1023</w:t>
      </w:r>
      <w:r>
        <w:rPr>
          <w:rFonts w:ascii="宋体" w:hAnsi="宋体" w:cs="宋体" w:hint="eastAsia"/>
          <w:color w:val="000000"/>
          <w:szCs w:val="21"/>
        </w:rPr>
        <w:t>（</w:t>
      </w:r>
      <w:r>
        <w:rPr>
          <w:rFonts w:ascii="宋体" w:hAnsi="宋体" w:cs="宋体"/>
          <w:color w:val="000000"/>
          <w:szCs w:val="21"/>
        </w:rPr>
        <w:t>Jadad</w:t>
      </w:r>
      <w:r>
        <w:rPr>
          <w:rFonts w:ascii="宋体" w:hAnsi="宋体" w:cs="宋体" w:hint="eastAsia"/>
          <w:color w:val="000000"/>
          <w:szCs w:val="21"/>
        </w:rPr>
        <w:t>评分</w:t>
      </w:r>
      <w:r>
        <w:rPr>
          <w:rFonts w:ascii="宋体" w:hAnsi="宋体" w:cs="宋体"/>
          <w:color w:val="000000"/>
          <w:szCs w:val="21"/>
        </w:rPr>
        <w:t>7</w:t>
      </w:r>
      <w:r>
        <w:rPr>
          <w:rFonts w:ascii="宋体" w:hAnsi="宋体" w:cs="宋体" w:hint="eastAsia"/>
          <w:color w:val="000000"/>
          <w:szCs w:val="21"/>
        </w:rPr>
        <w:t>）</w:t>
      </w:r>
    </w:p>
    <w:p w:rsidR="00FD158E" w:rsidRDefault="00FD158E">
      <w:pPr>
        <w:rPr>
          <w:rFonts w:ascii="宋体" w:cs="宋体"/>
          <w:color w:val="000000"/>
          <w:szCs w:val="21"/>
        </w:rPr>
      </w:pPr>
      <w:r>
        <w:rPr>
          <w:rFonts w:ascii="宋体" w:hAnsi="宋体" w:cs="宋体"/>
          <w:color w:val="000000"/>
          <w:szCs w:val="21"/>
        </w:rPr>
        <w:t xml:space="preserve">    </w:t>
      </w:r>
      <w:r>
        <w:rPr>
          <w:rFonts w:ascii="宋体" w:hAnsi="宋体" w:cs="宋体" w:hint="eastAsia"/>
          <w:color w:val="000000"/>
          <w:szCs w:val="21"/>
        </w:rPr>
        <w:t>［</w:t>
      </w:r>
      <w:r>
        <w:rPr>
          <w:rFonts w:ascii="宋体" w:hAnsi="宋体" w:cs="宋体"/>
          <w:color w:val="000000"/>
          <w:szCs w:val="21"/>
        </w:rPr>
        <w:t>32</w:t>
      </w:r>
      <w:r>
        <w:rPr>
          <w:rFonts w:ascii="宋体" w:hAnsi="宋体" w:cs="宋体" w:hint="eastAsia"/>
          <w:color w:val="000000"/>
          <w:szCs w:val="21"/>
        </w:rPr>
        <w:t>］潘敏求，杨永华，徐华雄，等</w:t>
      </w:r>
      <w:r>
        <w:rPr>
          <w:rFonts w:ascii="宋体" w:cs="宋体"/>
          <w:color w:val="000000"/>
          <w:szCs w:val="21"/>
        </w:rPr>
        <w:t>.</w:t>
      </w:r>
      <w:r>
        <w:rPr>
          <w:rFonts w:ascii="宋体" w:hAnsi="宋体" w:cs="宋体" w:hint="eastAsia"/>
          <w:color w:val="000000"/>
          <w:szCs w:val="21"/>
        </w:rPr>
        <w:t>参苏复方颗粒剂与参苏丸的临床对比观察和实验研究［</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湖南中医杂志，</w:t>
      </w:r>
      <w:r>
        <w:rPr>
          <w:rFonts w:ascii="宋体" w:hAnsi="宋体" w:cs="宋体"/>
          <w:color w:val="000000"/>
          <w:szCs w:val="21"/>
        </w:rPr>
        <w:t>1994</w:t>
      </w:r>
      <w:r>
        <w:rPr>
          <w:rFonts w:ascii="宋体" w:hAnsi="宋体" w:cs="宋体" w:hint="eastAsia"/>
          <w:color w:val="000000"/>
          <w:szCs w:val="21"/>
        </w:rPr>
        <w:t>，</w:t>
      </w:r>
      <w:r>
        <w:rPr>
          <w:rFonts w:ascii="宋体" w:hAnsi="宋体" w:cs="宋体"/>
          <w:color w:val="000000"/>
          <w:szCs w:val="21"/>
        </w:rPr>
        <w:t>10</w:t>
      </w: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w:t>
      </w:r>
      <w:r>
        <w:rPr>
          <w:rFonts w:ascii="宋体" w:hAnsi="宋体" w:cs="宋体"/>
          <w:color w:val="000000"/>
          <w:szCs w:val="21"/>
        </w:rPr>
        <w:t>7-9</w:t>
      </w:r>
      <w:r>
        <w:rPr>
          <w:rFonts w:ascii="宋体" w:hAnsi="宋体" w:cs="宋体" w:hint="eastAsia"/>
          <w:color w:val="000000"/>
          <w:szCs w:val="21"/>
        </w:rPr>
        <w:t>（</w:t>
      </w:r>
      <w:r>
        <w:rPr>
          <w:rFonts w:ascii="宋体" w:hAnsi="宋体" w:cs="宋体"/>
          <w:color w:val="000000"/>
          <w:szCs w:val="21"/>
        </w:rPr>
        <w:t>Jadad</w:t>
      </w:r>
      <w:r>
        <w:rPr>
          <w:rFonts w:ascii="宋体" w:hAnsi="宋体" w:cs="宋体" w:hint="eastAsia"/>
          <w:color w:val="000000"/>
          <w:szCs w:val="21"/>
        </w:rPr>
        <w:t>评分</w:t>
      </w:r>
      <w:r>
        <w:rPr>
          <w:rFonts w:ascii="宋体" w:hAnsi="宋体" w:cs="宋体"/>
          <w:color w:val="000000"/>
          <w:szCs w:val="21"/>
        </w:rPr>
        <w:t>2</w:t>
      </w:r>
      <w:r>
        <w:rPr>
          <w:rFonts w:ascii="宋体" w:hAnsi="宋体" w:cs="宋体" w:hint="eastAsia"/>
          <w:color w:val="000000"/>
          <w:szCs w:val="21"/>
        </w:rPr>
        <w:t>）</w:t>
      </w:r>
    </w:p>
    <w:p w:rsidR="00FD158E" w:rsidRDefault="00FD158E">
      <w:pPr>
        <w:rPr>
          <w:rFonts w:ascii="宋体" w:cs="宋体"/>
          <w:color w:val="000000"/>
          <w:szCs w:val="21"/>
        </w:rPr>
      </w:pPr>
      <w:r>
        <w:rPr>
          <w:rFonts w:ascii="宋体" w:hAnsi="宋体" w:cs="宋体"/>
          <w:szCs w:val="21"/>
        </w:rPr>
        <w:t xml:space="preserve">    </w:t>
      </w:r>
      <w:r>
        <w:rPr>
          <w:rFonts w:ascii="宋体" w:hAnsi="宋体" w:cs="宋体" w:hint="eastAsia"/>
          <w:szCs w:val="21"/>
        </w:rPr>
        <w:t>［</w:t>
      </w:r>
      <w:r>
        <w:rPr>
          <w:rFonts w:ascii="宋体" w:hAnsi="宋体" w:cs="宋体"/>
          <w:szCs w:val="21"/>
        </w:rPr>
        <w:t>33</w:t>
      </w:r>
      <w:r>
        <w:rPr>
          <w:rFonts w:ascii="宋体" w:hAnsi="宋体" w:cs="宋体" w:hint="eastAsia"/>
          <w:szCs w:val="21"/>
        </w:rPr>
        <w:t>］</w:t>
      </w:r>
      <w:r>
        <w:rPr>
          <w:rFonts w:ascii="宋体" w:hAnsi="宋体" w:cs="宋体" w:hint="eastAsia"/>
          <w:color w:val="000000"/>
          <w:szCs w:val="21"/>
        </w:rPr>
        <w:t>谢正兰</w:t>
      </w:r>
      <w:r>
        <w:rPr>
          <w:rFonts w:ascii="宋体" w:cs="宋体"/>
          <w:color w:val="000000"/>
          <w:szCs w:val="21"/>
        </w:rPr>
        <w:t>.</w:t>
      </w:r>
      <w:r>
        <w:rPr>
          <w:rFonts w:ascii="宋体" w:hAnsi="宋体" w:cs="宋体" w:hint="eastAsia"/>
          <w:color w:val="000000"/>
          <w:szCs w:val="21"/>
        </w:rPr>
        <w:t>加减葳蕤汤治疗阴虚型感冒</w:t>
      </w:r>
      <w:r>
        <w:rPr>
          <w:rFonts w:ascii="宋体" w:hAnsi="宋体" w:cs="宋体"/>
          <w:color w:val="000000"/>
          <w:szCs w:val="21"/>
        </w:rPr>
        <w:t>62</w:t>
      </w:r>
      <w:r>
        <w:rPr>
          <w:rFonts w:ascii="宋体" w:hAnsi="宋体" w:cs="宋体" w:hint="eastAsia"/>
          <w:color w:val="000000"/>
          <w:szCs w:val="21"/>
        </w:rPr>
        <w:t>例［</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杏林中医药，</w:t>
      </w:r>
      <w:r>
        <w:rPr>
          <w:rFonts w:ascii="宋体" w:hAnsi="宋体" w:cs="宋体"/>
          <w:color w:val="000000"/>
          <w:szCs w:val="21"/>
        </w:rPr>
        <w:t>2012</w:t>
      </w:r>
      <w:r>
        <w:rPr>
          <w:rFonts w:ascii="宋体" w:hAnsi="宋体" w:cs="宋体" w:hint="eastAsia"/>
          <w:color w:val="000000"/>
          <w:szCs w:val="21"/>
        </w:rPr>
        <w:t>，</w:t>
      </w:r>
      <w:r>
        <w:rPr>
          <w:rFonts w:ascii="宋体" w:hAnsi="宋体" w:cs="宋体"/>
          <w:color w:val="000000"/>
          <w:szCs w:val="21"/>
        </w:rPr>
        <w:t>32</w:t>
      </w:r>
      <w:r>
        <w:rPr>
          <w:rFonts w:ascii="宋体" w:hAnsi="宋体" w:cs="宋体" w:hint="eastAsia"/>
          <w:color w:val="000000"/>
          <w:szCs w:val="21"/>
        </w:rPr>
        <w:t>（</w:t>
      </w:r>
      <w:r>
        <w:rPr>
          <w:rFonts w:ascii="宋体" w:hAnsi="宋体" w:cs="宋体"/>
          <w:color w:val="000000"/>
          <w:szCs w:val="21"/>
        </w:rPr>
        <w:t>8</w:t>
      </w:r>
      <w:r>
        <w:rPr>
          <w:rFonts w:ascii="宋体" w:hAnsi="宋体" w:cs="宋体" w:hint="eastAsia"/>
          <w:color w:val="000000"/>
          <w:szCs w:val="21"/>
        </w:rPr>
        <w:t>）：</w:t>
      </w:r>
      <w:r>
        <w:rPr>
          <w:rFonts w:ascii="宋体" w:hAnsi="宋体" w:cs="宋体"/>
          <w:color w:val="000000"/>
          <w:szCs w:val="21"/>
        </w:rPr>
        <w:t>819-820</w:t>
      </w:r>
    </w:p>
    <w:p w:rsidR="00FD158E" w:rsidRDefault="00FD158E">
      <w:pPr>
        <w:rPr>
          <w:rFonts w:ascii="宋体" w:cs="宋体"/>
          <w:color w:val="000000"/>
          <w:szCs w:val="21"/>
        </w:rPr>
      </w:pPr>
      <w:r>
        <w:rPr>
          <w:rFonts w:ascii="宋体" w:hAnsi="宋体" w:cs="宋体"/>
          <w:szCs w:val="21"/>
        </w:rPr>
        <w:t xml:space="preserve">    </w:t>
      </w:r>
      <w:r>
        <w:rPr>
          <w:rFonts w:ascii="宋体" w:hAnsi="宋体" w:cs="宋体" w:hint="eastAsia"/>
          <w:szCs w:val="21"/>
        </w:rPr>
        <w:t>［</w:t>
      </w:r>
      <w:r>
        <w:rPr>
          <w:rFonts w:ascii="宋体" w:hAnsi="宋体" w:cs="宋体"/>
          <w:szCs w:val="21"/>
        </w:rPr>
        <w:t>34</w:t>
      </w:r>
      <w:r>
        <w:rPr>
          <w:rFonts w:ascii="宋体" w:hAnsi="宋体" w:cs="宋体" w:hint="eastAsia"/>
          <w:szCs w:val="21"/>
        </w:rPr>
        <w:t>］</w:t>
      </w:r>
      <w:r>
        <w:rPr>
          <w:rFonts w:ascii="宋体" w:hAnsi="宋体" w:cs="宋体" w:hint="eastAsia"/>
          <w:color w:val="000000"/>
          <w:szCs w:val="21"/>
        </w:rPr>
        <w:t>田琨，李洪茂，李丽</w:t>
      </w:r>
      <w:r>
        <w:rPr>
          <w:rFonts w:ascii="宋体" w:cs="宋体"/>
          <w:color w:val="000000"/>
          <w:szCs w:val="21"/>
        </w:rPr>
        <w:t>.</w:t>
      </w:r>
      <w:r>
        <w:rPr>
          <w:rFonts w:ascii="宋体" w:hAnsi="宋体" w:cs="宋体" w:hint="eastAsia"/>
          <w:color w:val="000000"/>
          <w:szCs w:val="21"/>
        </w:rPr>
        <w:t>穴位刮痧治疗感冒</w:t>
      </w:r>
      <w:r>
        <w:rPr>
          <w:rFonts w:ascii="宋体" w:hAnsi="宋体" w:cs="宋体"/>
          <w:color w:val="000000"/>
          <w:szCs w:val="21"/>
        </w:rPr>
        <w:t>200</w:t>
      </w:r>
      <w:r>
        <w:rPr>
          <w:rFonts w:ascii="宋体" w:hAnsi="宋体" w:cs="宋体" w:hint="eastAsia"/>
          <w:color w:val="000000"/>
          <w:szCs w:val="21"/>
        </w:rPr>
        <w:t>例［</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中医外治杂志，</w:t>
      </w:r>
      <w:r>
        <w:rPr>
          <w:rFonts w:ascii="宋体" w:hAnsi="宋体" w:cs="宋体"/>
          <w:color w:val="000000"/>
          <w:szCs w:val="21"/>
        </w:rPr>
        <w:t>1998</w:t>
      </w:r>
      <w:r>
        <w:rPr>
          <w:rFonts w:ascii="宋体" w:hAnsi="宋体" w:cs="宋体" w:hint="eastAsia"/>
          <w:color w:val="000000"/>
          <w:szCs w:val="21"/>
        </w:rPr>
        <w:t>，</w:t>
      </w:r>
      <w:r>
        <w:rPr>
          <w:rFonts w:ascii="宋体" w:hAnsi="宋体" w:cs="宋体"/>
          <w:color w:val="000000"/>
          <w:szCs w:val="21"/>
        </w:rPr>
        <w:t>7</w:t>
      </w:r>
      <w:r>
        <w:rPr>
          <w:rFonts w:ascii="宋体" w:hAnsi="宋体" w:cs="宋体" w:hint="eastAsia"/>
          <w:color w:val="000000"/>
          <w:szCs w:val="21"/>
        </w:rPr>
        <w:t>（</w:t>
      </w:r>
      <w:r>
        <w:rPr>
          <w:rFonts w:ascii="宋体" w:hAnsi="宋体" w:cs="宋体"/>
          <w:color w:val="000000"/>
          <w:szCs w:val="21"/>
        </w:rPr>
        <w:t>4</w:t>
      </w:r>
      <w:r>
        <w:rPr>
          <w:rFonts w:ascii="宋体" w:hAnsi="宋体" w:cs="宋体" w:hint="eastAsia"/>
          <w:color w:val="000000"/>
          <w:szCs w:val="21"/>
        </w:rPr>
        <w:t>）</w:t>
      </w:r>
      <w:r>
        <w:rPr>
          <w:rFonts w:ascii="宋体" w:hAnsi="宋体" w:cs="宋体"/>
          <w:color w:val="000000"/>
          <w:szCs w:val="21"/>
        </w:rPr>
        <w:t>19.</w:t>
      </w:r>
      <w:r>
        <w:rPr>
          <w:rFonts w:ascii="宋体" w:hAnsi="宋体" w:cs="宋体" w:hint="eastAsia"/>
          <w:color w:val="000000"/>
          <w:szCs w:val="21"/>
        </w:rPr>
        <w:t>（</w:t>
      </w:r>
      <w:r>
        <w:rPr>
          <w:rFonts w:ascii="宋体" w:hAnsi="宋体" w:cs="宋体"/>
          <w:color w:val="000000"/>
          <w:szCs w:val="21"/>
        </w:rPr>
        <w:t>MINORS</w:t>
      </w:r>
      <w:r>
        <w:rPr>
          <w:rFonts w:ascii="宋体" w:hAnsi="宋体" w:cs="宋体" w:hint="eastAsia"/>
          <w:color w:val="000000"/>
          <w:szCs w:val="21"/>
        </w:rPr>
        <w:t>评分</w:t>
      </w:r>
      <w:r>
        <w:rPr>
          <w:rFonts w:ascii="宋体" w:hAnsi="宋体" w:cs="宋体"/>
          <w:color w:val="000000"/>
          <w:szCs w:val="21"/>
        </w:rPr>
        <w:t>10</w:t>
      </w:r>
      <w:r>
        <w:rPr>
          <w:rFonts w:ascii="宋体" w:hAnsi="宋体" w:cs="宋体" w:hint="eastAsia"/>
          <w:color w:val="000000"/>
          <w:szCs w:val="21"/>
        </w:rPr>
        <w:t>分）</w:t>
      </w:r>
    </w:p>
    <w:p w:rsidR="00FD158E" w:rsidRDefault="00FD158E">
      <w:pPr>
        <w:rPr>
          <w:rFonts w:ascii="宋体" w:cs="宋体"/>
          <w:color w:val="000000"/>
          <w:szCs w:val="21"/>
        </w:rPr>
      </w:pPr>
      <w:r>
        <w:rPr>
          <w:rFonts w:ascii="宋体" w:hAnsi="宋体" w:cs="宋体"/>
          <w:szCs w:val="21"/>
        </w:rPr>
        <w:t xml:space="preserve">    </w:t>
      </w:r>
      <w:r>
        <w:rPr>
          <w:rFonts w:ascii="宋体" w:hAnsi="宋体" w:cs="宋体" w:hint="eastAsia"/>
          <w:szCs w:val="21"/>
        </w:rPr>
        <w:t>［</w:t>
      </w:r>
      <w:r>
        <w:rPr>
          <w:rFonts w:ascii="宋体" w:hAnsi="宋体" w:cs="宋体"/>
          <w:szCs w:val="21"/>
        </w:rPr>
        <w:t>35</w:t>
      </w:r>
      <w:r>
        <w:rPr>
          <w:rFonts w:ascii="宋体" w:hAnsi="宋体" w:cs="宋体" w:hint="eastAsia"/>
          <w:szCs w:val="21"/>
        </w:rPr>
        <w:t>］</w:t>
      </w:r>
      <w:r>
        <w:rPr>
          <w:rFonts w:ascii="宋体" w:hAnsi="宋体" w:cs="宋体" w:hint="eastAsia"/>
          <w:color w:val="000000"/>
          <w:szCs w:val="21"/>
        </w:rPr>
        <w:t>杨艳杰，袁绮文，甄君</w:t>
      </w:r>
      <w:r>
        <w:rPr>
          <w:rFonts w:ascii="宋体" w:cs="宋体"/>
          <w:color w:val="000000"/>
          <w:szCs w:val="21"/>
        </w:rPr>
        <w:t>.</w:t>
      </w:r>
      <w:r>
        <w:rPr>
          <w:rFonts w:ascii="宋体" w:hAnsi="宋体" w:cs="宋体" w:hint="eastAsia"/>
          <w:color w:val="000000"/>
          <w:szCs w:val="21"/>
        </w:rPr>
        <w:t>艾灸与火罐治疗感冒的临床观察［</w:t>
      </w:r>
      <w:r>
        <w:rPr>
          <w:rFonts w:ascii="宋体" w:hAnsi="宋体" w:cs="宋体"/>
          <w:color w:val="000000"/>
          <w:szCs w:val="21"/>
        </w:rPr>
        <w:t>J</w:t>
      </w:r>
      <w:r>
        <w:rPr>
          <w:rFonts w:ascii="宋体" w:hAnsi="宋体" w:cs="宋体" w:hint="eastAsia"/>
          <w:color w:val="000000"/>
          <w:szCs w:val="21"/>
        </w:rPr>
        <w:t>］</w:t>
      </w:r>
      <w:r>
        <w:rPr>
          <w:rFonts w:ascii="宋体" w:cs="宋体"/>
          <w:color w:val="000000"/>
          <w:szCs w:val="21"/>
        </w:rPr>
        <w:t>.</w:t>
      </w:r>
      <w:r>
        <w:rPr>
          <w:rFonts w:ascii="宋体" w:hAnsi="宋体" w:cs="宋体" w:hint="eastAsia"/>
          <w:color w:val="000000"/>
          <w:szCs w:val="21"/>
        </w:rPr>
        <w:t>中国实用医药，</w:t>
      </w:r>
      <w:r>
        <w:rPr>
          <w:rFonts w:ascii="宋体" w:hAnsi="宋体" w:cs="宋体"/>
          <w:color w:val="000000"/>
          <w:szCs w:val="21"/>
        </w:rPr>
        <w:t>2010</w:t>
      </w: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w:t>
      </w:r>
      <w:r>
        <w:rPr>
          <w:rFonts w:ascii="宋体" w:hAnsi="宋体" w:cs="宋体"/>
          <w:color w:val="000000"/>
          <w:szCs w:val="21"/>
        </w:rPr>
        <w:t>19</w:t>
      </w:r>
      <w:r>
        <w:rPr>
          <w:rFonts w:ascii="宋体" w:hAnsi="宋体" w:cs="宋体" w:hint="eastAsia"/>
          <w:color w:val="000000"/>
          <w:szCs w:val="21"/>
        </w:rPr>
        <w:t>）</w:t>
      </w:r>
      <w:r>
        <w:rPr>
          <w:rFonts w:ascii="宋体" w:hAnsi="宋体" w:cs="宋体"/>
          <w:color w:val="000000"/>
          <w:szCs w:val="21"/>
        </w:rPr>
        <w:t>219-220.</w:t>
      </w:r>
      <w:r>
        <w:rPr>
          <w:rFonts w:ascii="宋体" w:hAnsi="宋体" w:cs="宋体" w:hint="eastAsia"/>
          <w:color w:val="000000"/>
          <w:szCs w:val="21"/>
        </w:rPr>
        <w:t>（</w:t>
      </w:r>
      <w:r>
        <w:rPr>
          <w:rFonts w:ascii="宋体" w:hAnsi="宋体" w:cs="宋体"/>
          <w:color w:val="000000"/>
          <w:szCs w:val="21"/>
        </w:rPr>
        <w:t>Jadad</w:t>
      </w:r>
      <w:r>
        <w:rPr>
          <w:rFonts w:ascii="宋体" w:hAnsi="宋体" w:cs="宋体" w:hint="eastAsia"/>
          <w:color w:val="000000"/>
          <w:szCs w:val="21"/>
        </w:rPr>
        <w:t>评分</w:t>
      </w:r>
      <w:r>
        <w:rPr>
          <w:rFonts w:ascii="宋体" w:hAnsi="宋体" w:cs="宋体"/>
          <w:color w:val="000000"/>
          <w:szCs w:val="21"/>
        </w:rPr>
        <w:t>2</w:t>
      </w:r>
      <w:r>
        <w:rPr>
          <w:rFonts w:ascii="宋体" w:hAnsi="宋体" w:cs="宋体" w:hint="eastAsia"/>
          <w:color w:val="000000"/>
          <w:szCs w:val="21"/>
        </w:rPr>
        <w:t>）</w:t>
      </w: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Default="00FD158E">
      <w:pPr>
        <w:rPr>
          <w:rFonts w:ascii="宋体"/>
          <w:szCs w:val="21"/>
        </w:rPr>
      </w:pPr>
    </w:p>
    <w:p w:rsidR="00FD158E" w:rsidRPr="004B4E6D" w:rsidRDefault="00FD158E">
      <w:pPr>
        <w:rPr>
          <w:rFonts w:ascii="宋体" w:cs="宋体"/>
          <w:b/>
          <w:szCs w:val="21"/>
        </w:rPr>
      </w:pPr>
      <w:r w:rsidRPr="004B4E6D">
        <w:rPr>
          <w:rFonts w:ascii="宋体" w:hint="eastAsia"/>
          <w:b/>
          <w:szCs w:val="21"/>
        </w:rPr>
        <w:lastRenderedPageBreak/>
        <w:t>附件</w:t>
      </w:r>
      <w:r w:rsidRPr="004B4E6D">
        <w:rPr>
          <w:rFonts w:ascii="宋体"/>
          <w:b/>
          <w:szCs w:val="21"/>
        </w:rPr>
        <w:t>1:</w:t>
      </w:r>
      <w:r w:rsidRPr="004B4E6D">
        <w:rPr>
          <w:rFonts w:ascii="宋体" w:hAnsi="宋体" w:cs="宋体"/>
          <w:b/>
          <w:szCs w:val="21"/>
        </w:rPr>
        <w:t xml:space="preserve"> </w:t>
      </w:r>
      <w:r w:rsidRPr="004B4E6D">
        <w:rPr>
          <w:rFonts w:ascii="宋体" w:hAnsi="宋体" w:cs="宋体" w:hint="eastAsia"/>
          <w:b/>
          <w:szCs w:val="21"/>
        </w:rPr>
        <w:t>中医药临床证据分级量表</w:t>
      </w:r>
    </w:p>
    <w:tbl>
      <w:tblPr>
        <w:tblW w:w="8820" w:type="dxa"/>
        <w:tblInd w:w="-612" w:type="dxa"/>
        <w:tblBorders>
          <w:top w:val="single" w:sz="4" w:space="0" w:color="auto"/>
          <w:bottom w:val="single" w:sz="4" w:space="0" w:color="auto"/>
        </w:tblBorders>
        <w:tblLayout w:type="fixed"/>
        <w:tblLook w:val="00A0"/>
      </w:tblPr>
      <w:tblGrid>
        <w:gridCol w:w="720"/>
        <w:gridCol w:w="4500"/>
        <w:gridCol w:w="3600"/>
      </w:tblGrid>
      <w:tr w:rsidR="00FD158E" w:rsidTr="004073ED">
        <w:trPr>
          <w:trHeight w:hRule="exact" w:val="482"/>
        </w:trPr>
        <w:tc>
          <w:tcPr>
            <w:tcW w:w="720" w:type="dxa"/>
            <w:tcBorders>
              <w:top w:val="single" w:sz="4" w:space="0" w:color="auto"/>
              <w:left w:val="nil"/>
              <w:bottom w:val="single" w:sz="4" w:space="0" w:color="auto"/>
              <w:right w:val="nil"/>
            </w:tcBorders>
            <w:vAlign w:val="center"/>
          </w:tcPr>
          <w:p w:rsidR="00FD158E" w:rsidRDefault="00FD158E" w:rsidP="004073ED">
            <w:pPr>
              <w:rPr>
                <w:rFonts w:ascii="宋体" w:cs="宋体"/>
                <w:szCs w:val="21"/>
              </w:rPr>
            </w:pPr>
          </w:p>
        </w:tc>
        <w:tc>
          <w:tcPr>
            <w:tcW w:w="4500" w:type="dxa"/>
            <w:tcBorders>
              <w:top w:val="single" w:sz="4" w:space="0" w:color="auto"/>
              <w:left w:val="nil"/>
              <w:bottom w:val="single" w:sz="4" w:space="0" w:color="auto"/>
              <w:right w:val="nil"/>
            </w:tcBorders>
            <w:vAlign w:val="center"/>
          </w:tcPr>
          <w:p w:rsidR="00FD158E" w:rsidRDefault="00FD158E" w:rsidP="004073ED">
            <w:pPr>
              <w:rPr>
                <w:rFonts w:ascii="宋体" w:cs="宋体"/>
                <w:szCs w:val="21"/>
              </w:rPr>
            </w:pPr>
            <w:r>
              <w:rPr>
                <w:rFonts w:ascii="宋体" w:hAnsi="宋体" w:cs="宋体" w:hint="eastAsia"/>
                <w:szCs w:val="21"/>
              </w:rPr>
              <w:t>证据评价具体描述</w:t>
            </w:r>
          </w:p>
        </w:tc>
        <w:tc>
          <w:tcPr>
            <w:tcW w:w="3600" w:type="dxa"/>
            <w:tcBorders>
              <w:top w:val="single" w:sz="4" w:space="0" w:color="auto"/>
              <w:left w:val="nil"/>
              <w:bottom w:val="single" w:sz="4" w:space="0" w:color="auto"/>
              <w:right w:val="nil"/>
            </w:tcBorders>
            <w:vAlign w:val="center"/>
          </w:tcPr>
          <w:p w:rsidR="00FD158E" w:rsidRDefault="00FD158E" w:rsidP="004073ED">
            <w:pPr>
              <w:rPr>
                <w:rFonts w:ascii="宋体" w:cs="宋体"/>
                <w:szCs w:val="21"/>
              </w:rPr>
            </w:pPr>
            <w:r>
              <w:rPr>
                <w:rFonts w:ascii="宋体" w:hAnsi="宋体" w:cs="宋体" w:hint="eastAsia"/>
                <w:szCs w:val="21"/>
              </w:rPr>
              <w:t>证据推荐级别</w:t>
            </w:r>
          </w:p>
        </w:tc>
      </w:tr>
      <w:tr w:rsidR="00FD158E" w:rsidTr="004073ED">
        <w:trPr>
          <w:trHeight w:val="690"/>
        </w:trPr>
        <w:tc>
          <w:tcPr>
            <w:tcW w:w="720" w:type="dxa"/>
            <w:tcBorders>
              <w:top w:val="single" w:sz="4" w:space="0" w:color="auto"/>
              <w:left w:val="nil"/>
              <w:bottom w:val="nil"/>
              <w:right w:val="nil"/>
            </w:tcBorders>
            <w:vAlign w:val="center"/>
          </w:tcPr>
          <w:p w:rsidR="00FD158E" w:rsidRDefault="00FD158E" w:rsidP="004073ED">
            <w:pPr>
              <w:rPr>
                <w:rFonts w:ascii="宋体" w:cs="宋体"/>
                <w:szCs w:val="21"/>
              </w:rPr>
            </w:pPr>
            <w:r>
              <w:rPr>
                <w:rFonts w:ascii="宋体" w:hAnsi="宋体" w:cs="宋体" w:hint="eastAsia"/>
                <w:szCs w:val="21"/>
              </w:rPr>
              <w:t>Ⅰ</w:t>
            </w:r>
            <w:r>
              <w:rPr>
                <w:rFonts w:ascii="宋体" w:hAnsi="宋体" w:cs="宋体"/>
                <w:szCs w:val="21"/>
              </w:rPr>
              <w:t>a</w:t>
            </w:r>
          </w:p>
        </w:tc>
        <w:tc>
          <w:tcPr>
            <w:tcW w:w="4500" w:type="dxa"/>
            <w:tcBorders>
              <w:top w:val="single" w:sz="4" w:space="0" w:color="auto"/>
              <w:left w:val="nil"/>
              <w:bottom w:val="nil"/>
              <w:right w:val="nil"/>
            </w:tcBorders>
            <w:vAlign w:val="center"/>
          </w:tcPr>
          <w:p w:rsidR="00FD158E" w:rsidRDefault="00FD158E" w:rsidP="004073ED">
            <w:pPr>
              <w:rPr>
                <w:rFonts w:ascii="宋体" w:cs="宋体"/>
                <w:szCs w:val="21"/>
              </w:rPr>
            </w:pPr>
            <w:r>
              <w:rPr>
                <w:rFonts w:ascii="宋体" w:hAnsi="宋体" w:cs="宋体" w:hint="eastAsia"/>
                <w:szCs w:val="21"/>
              </w:rPr>
              <w:t>由随机对照试验、队列研究、病例对照研究、病例系列这四种研究中至少</w:t>
            </w:r>
            <w:r>
              <w:rPr>
                <w:rFonts w:ascii="宋体" w:hAnsi="宋体" w:cs="宋体"/>
                <w:szCs w:val="21"/>
              </w:rPr>
              <w:t>2</w:t>
            </w:r>
            <w:r>
              <w:rPr>
                <w:rFonts w:ascii="宋体" w:hAnsi="宋体" w:cs="宋体" w:hint="eastAsia"/>
                <w:szCs w:val="21"/>
              </w:rPr>
              <w:t>种不同类型的研究构成的证据体，且不同研究结果的效应一致或高质量的系统评价。</w:t>
            </w:r>
          </w:p>
        </w:tc>
        <w:tc>
          <w:tcPr>
            <w:tcW w:w="3600" w:type="dxa"/>
            <w:tcBorders>
              <w:top w:val="single" w:sz="4" w:space="0" w:color="auto"/>
              <w:left w:val="nil"/>
              <w:bottom w:val="nil"/>
              <w:right w:val="nil"/>
            </w:tcBorders>
          </w:tcPr>
          <w:p w:rsidR="00FD158E" w:rsidRDefault="00FD158E" w:rsidP="004073ED">
            <w:pPr>
              <w:rPr>
                <w:rFonts w:ascii="宋体" w:cs="宋体"/>
                <w:szCs w:val="21"/>
              </w:rPr>
            </w:pPr>
            <w:r>
              <w:rPr>
                <w:rFonts w:ascii="宋体" w:hAnsi="宋体" w:cs="宋体"/>
                <w:szCs w:val="21"/>
              </w:rPr>
              <w:t>A</w:t>
            </w:r>
            <w:r>
              <w:rPr>
                <w:rFonts w:ascii="宋体" w:hAnsi="宋体" w:cs="宋体" w:hint="eastAsia"/>
                <w:szCs w:val="21"/>
              </w:rPr>
              <w:t>至少有</w:t>
            </w:r>
            <w:r>
              <w:rPr>
                <w:rFonts w:ascii="宋体" w:hAnsi="宋体" w:cs="宋体"/>
                <w:szCs w:val="21"/>
              </w:rPr>
              <w:t>2</w:t>
            </w:r>
            <w:r>
              <w:rPr>
                <w:rFonts w:ascii="宋体" w:hAnsi="宋体" w:cs="宋体" w:hint="eastAsia"/>
                <w:szCs w:val="21"/>
              </w:rPr>
              <w:t>项</w:t>
            </w:r>
            <w:r>
              <w:rPr>
                <w:rFonts w:ascii="宋体" w:hAnsi="宋体" w:cs="宋体"/>
                <w:szCs w:val="21"/>
              </w:rPr>
              <w:t>1</w:t>
            </w:r>
            <w:r>
              <w:rPr>
                <w:rFonts w:ascii="宋体" w:hAnsi="宋体" w:cs="宋体" w:hint="eastAsia"/>
                <w:szCs w:val="21"/>
              </w:rPr>
              <w:t>级研究结果支持</w:t>
            </w:r>
          </w:p>
        </w:tc>
      </w:tr>
      <w:tr w:rsidR="00FD158E" w:rsidTr="004073ED">
        <w:trPr>
          <w:trHeight w:hRule="exact" w:val="680"/>
        </w:trPr>
        <w:tc>
          <w:tcPr>
            <w:tcW w:w="720" w:type="dxa"/>
            <w:tcBorders>
              <w:top w:val="nil"/>
              <w:left w:val="nil"/>
              <w:bottom w:val="nil"/>
              <w:right w:val="nil"/>
            </w:tcBorders>
            <w:vAlign w:val="center"/>
          </w:tcPr>
          <w:p w:rsidR="00FD158E" w:rsidRDefault="00FD158E" w:rsidP="004073ED">
            <w:pPr>
              <w:rPr>
                <w:rFonts w:ascii="宋体" w:cs="宋体"/>
                <w:szCs w:val="21"/>
              </w:rPr>
            </w:pPr>
            <w:r>
              <w:rPr>
                <w:rFonts w:ascii="宋体" w:hAnsi="宋体" w:cs="宋体" w:hint="eastAsia"/>
                <w:szCs w:val="21"/>
              </w:rPr>
              <w:t>Ⅰ</w:t>
            </w:r>
            <w:r>
              <w:rPr>
                <w:rFonts w:ascii="宋体" w:hAnsi="宋体" w:cs="宋体"/>
                <w:szCs w:val="21"/>
              </w:rPr>
              <w:t>b</w:t>
            </w:r>
          </w:p>
        </w:tc>
        <w:tc>
          <w:tcPr>
            <w:tcW w:w="4500" w:type="dxa"/>
            <w:tcBorders>
              <w:top w:val="nil"/>
              <w:left w:val="nil"/>
              <w:bottom w:val="nil"/>
              <w:right w:val="nil"/>
            </w:tcBorders>
            <w:vAlign w:val="center"/>
          </w:tcPr>
          <w:p w:rsidR="00FD158E" w:rsidRDefault="00FD158E" w:rsidP="004073ED">
            <w:pPr>
              <w:rPr>
                <w:rFonts w:ascii="宋体" w:cs="宋体"/>
                <w:szCs w:val="21"/>
              </w:rPr>
            </w:pPr>
            <w:r>
              <w:rPr>
                <w:rFonts w:ascii="宋体" w:hAnsi="宋体" w:cs="宋体" w:hint="eastAsia"/>
                <w:szCs w:val="21"/>
              </w:rPr>
              <w:t>具有足够把握度的单个随机对照试验</w:t>
            </w:r>
          </w:p>
        </w:tc>
        <w:tc>
          <w:tcPr>
            <w:tcW w:w="3600" w:type="dxa"/>
            <w:tcBorders>
              <w:top w:val="nil"/>
              <w:left w:val="nil"/>
              <w:bottom w:val="nil"/>
              <w:right w:val="nil"/>
            </w:tcBorders>
          </w:tcPr>
          <w:p w:rsidR="00FD158E" w:rsidRDefault="00FD158E" w:rsidP="004073ED">
            <w:pPr>
              <w:rPr>
                <w:rFonts w:ascii="宋体" w:cs="宋体"/>
                <w:szCs w:val="21"/>
              </w:rPr>
            </w:pPr>
            <w:r>
              <w:rPr>
                <w:rFonts w:ascii="宋体" w:hAnsi="宋体" w:cs="宋体"/>
                <w:szCs w:val="21"/>
              </w:rPr>
              <w:t>B</w:t>
            </w:r>
            <w:r>
              <w:rPr>
                <w:rFonts w:ascii="宋体" w:hAnsi="宋体" w:cs="宋体" w:hint="eastAsia"/>
                <w:szCs w:val="21"/>
              </w:rPr>
              <w:t>仅有</w:t>
            </w:r>
            <w:r>
              <w:rPr>
                <w:rFonts w:ascii="宋体" w:hAnsi="宋体" w:cs="宋体"/>
                <w:szCs w:val="21"/>
              </w:rPr>
              <w:t xml:space="preserve">1 </w:t>
            </w:r>
            <w:r>
              <w:rPr>
                <w:rFonts w:ascii="宋体" w:hAnsi="宋体" w:cs="宋体" w:hint="eastAsia"/>
                <w:szCs w:val="21"/>
              </w:rPr>
              <w:t>项</w:t>
            </w:r>
            <w:r>
              <w:rPr>
                <w:rFonts w:ascii="宋体" w:hAnsi="宋体" w:cs="宋体"/>
                <w:szCs w:val="21"/>
              </w:rPr>
              <w:t xml:space="preserve"> I </w:t>
            </w:r>
            <w:r>
              <w:rPr>
                <w:rFonts w:ascii="宋体" w:hAnsi="宋体" w:cs="宋体" w:hint="eastAsia"/>
                <w:szCs w:val="21"/>
              </w:rPr>
              <w:t>级研究结果支持</w:t>
            </w:r>
          </w:p>
        </w:tc>
      </w:tr>
      <w:tr w:rsidR="00FD158E" w:rsidTr="004073ED">
        <w:trPr>
          <w:trHeight w:hRule="exact" w:val="680"/>
        </w:trPr>
        <w:tc>
          <w:tcPr>
            <w:tcW w:w="720" w:type="dxa"/>
            <w:tcBorders>
              <w:top w:val="nil"/>
              <w:left w:val="nil"/>
              <w:bottom w:val="nil"/>
              <w:right w:val="nil"/>
            </w:tcBorders>
            <w:vAlign w:val="center"/>
          </w:tcPr>
          <w:p w:rsidR="00FD158E" w:rsidRDefault="00FD158E" w:rsidP="004073ED">
            <w:pPr>
              <w:rPr>
                <w:rFonts w:ascii="宋体" w:cs="宋体"/>
                <w:szCs w:val="21"/>
              </w:rPr>
            </w:pPr>
            <w:r>
              <w:rPr>
                <w:rFonts w:ascii="宋体" w:hAnsi="宋体" w:cs="宋体" w:hint="eastAsia"/>
                <w:szCs w:val="21"/>
              </w:rPr>
              <w:t>Ⅱ</w:t>
            </w:r>
            <w:r>
              <w:rPr>
                <w:rFonts w:ascii="宋体" w:hAnsi="宋体" w:cs="宋体"/>
                <w:szCs w:val="21"/>
              </w:rPr>
              <w:t>a</w:t>
            </w:r>
          </w:p>
        </w:tc>
        <w:tc>
          <w:tcPr>
            <w:tcW w:w="4500" w:type="dxa"/>
            <w:tcBorders>
              <w:top w:val="nil"/>
              <w:left w:val="nil"/>
              <w:bottom w:val="nil"/>
              <w:right w:val="nil"/>
            </w:tcBorders>
            <w:vAlign w:val="center"/>
          </w:tcPr>
          <w:p w:rsidR="00FD158E" w:rsidRDefault="00FD158E" w:rsidP="004073ED">
            <w:pPr>
              <w:rPr>
                <w:rFonts w:ascii="宋体" w:cs="宋体"/>
                <w:szCs w:val="21"/>
              </w:rPr>
            </w:pPr>
            <w:r>
              <w:rPr>
                <w:rFonts w:ascii="宋体" w:hAnsi="宋体" w:cs="宋体" w:hint="eastAsia"/>
                <w:szCs w:val="21"/>
              </w:rPr>
              <w:t>半随机对照试验或队列研究</w:t>
            </w:r>
          </w:p>
        </w:tc>
        <w:tc>
          <w:tcPr>
            <w:tcW w:w="3600" w:type="dxa"/>
            <w:tcBorders>
              <w:top w:val="nil"/>
              <w:left w:val="nil"/>
              <w:bottom w:val="nil"/>
              <w:right w:val="nil"/>
            </w:tcBorders>
          </w:tcPr>
          <w:p w:rsidR="00FD158E" w:rsidRDefault="00FD158E" w:rsidP="004073ED">
            <w:pPr>
              <w:rPr>
                <w:rFonts w:ascii="宋体" w:cs="宋体"/>
                <w:szCs w:val="21"/>
              </w:rPr>
            </w:pPr>
            <w:r>
              <w:rPr>
                <w:rFonts w:ascii="宋体" w:hAnsi="宋体" w:cs="宋体"/>
                <w:szCs w:val="21"/>
              </w:rPr>
              <w:t>C</w:t>
            </w:r>
            <w:r>
              <w:rPr>
                <w:rFonts w:ascii="宋体" w:hAnsi="宋体" w:cs="宋体" w:hint="eastAsia"/>
                <w:szCs w:val="21"/>
              </w:rPr>
              <w:t>仅有</w:t>
            </w:r>
            <w:r>
              <w:rPr>
                <w:rFonts w:ascii="宋体" w:hAnsi="宋体" w:cs="宋体"/>
                <w:szCs w:val="21"/>
              </w:rPr>
              <w:t xml:space="preserve"> II </w:t>
            </w:r>
            <w:r>
              <w:rPr>
                <w:rFonts w:ascii="宋体" w:hAnsi="宋体" w:cs="宋体" w:hint="eastAsia"/>
                <w:szCs w:val="21"/>
              </w:rPr>
              <w:t>级研究结果支持</w:t>
            </w:r>
          </w:p>
        </w:tc>
      </w:tr>
      <w:tr w:rsidR="00FD158E" w:rsidTr="004073ED">
        <w:trPr>
          <w:trHeight w:hRule="exact" w:val="699"/>
        </w:trPr>
        <w:tc>
          <w:tcPr>
            <w:tcW w:w="720" w:type="dxa"/>
            <w:tcBorders>
              <w:top w:val="nil"/>
              <w:left w:val="nil"/>
              <w:bottom w:val="nil"/>
              <w:right w:val="nil"/>
            </w:tcBorders>
            <w:vAlign w:val="center"/>
          </w:tcPr>
          <w:p w:rsidR="00FD158E" w:rsidRDefault="00FD158E" w:rsidP="004073ED">
            <w:pPr>
              <w:rPr>
                <w:rFonts w:ascii="宋体" w:cs="宋体"/>
                <w:szCs w:val="21"/>
              </w:rPr>
            </w:pPr>
            <w:r>
              <w:rPr>
                <w:rFonts w:ascii="宋体" w:hAnsi="宋体" w:cs="宋体" w:hint="eastAsia"/>
                <w:szCs w:val="21"/>
              </w:rPr>
              <w:t>Ⅱ</w:t>
            </w:r>
            <w:r>
              <w:rPr>
                <w:rFonts w:ascii="宋体" w:hAnsi="宋体" w:cs="宋体"/>
                <w:szCs w:val="21"/>
              </w:rPr>
              <w:t>b</w:t>
            </w:r>
          </w:p>
        </w:tc>
        <w:tc>
          <w:tcPr>
            <w:tcW w:w="4500" w:type="dxa"/>
            <w:tcBorders>
              <w:top w:val="nil"/>
              <w:left w:val="nil"/>
              <w:bottom w:val="nil"/>
              <w:right w:val="nil"/>
            </w:tcBorders>
            <w:vAlign w:val="center"/>
          </w:tcPr>
          <w:p w:rsidR="00FD158E" w:rsidRDefault="00FD158E" w:rsidP="004073ED">
            <w:pPr>
              <w:rPr>
                <w:rFonts w:ascii="宋体" w:cs="宋体"/>
                <w:szCs w:val="21"/>
              </w:rPr>
            </w:pPr>
            <w:r>
              <w:rPr>
                <w:rFonts w:ascii="宋体" w:hAnsi="宋体" w:cs="宋体" w:hint="eastAsia"/>
                <w:szCs w:val="21"/>
              </w:rPr>
              <w:t>病例对照研究</w:t>
            </w:r>
          </w:p>
        </w:tc>
        <w:tc>
          <w:tcPr>
            <w:tcW w:w="3600" w:type="dxa"/>
            <w:tcBorders>
              <w:top w:val="nil"/>
              <w:left w:val="nil"/>
              <w:bottom w:val="nil"/>
              <w:right w:val="nil"/>
            </w:tcBorders>
          </w:tcPr>
          <w:p w:rsidR="00FD158E" w:rsidRDefault="00FD158E" w:rsidP="004073ED">
            <w:pPr>
              <w:rPr>
                <w:rFonts w:ascii="宋体" w:cs="宋体"/>
                <w:szCs w:val="21"/>
              </w:rPr>
            </w:pPr>
            <w:r>
              <w:rPr>
                <w:rFonts w:ascii="宋体" w:hAnsi="宋体" w:cs="宋体"/>
                <w:szCs w:val="21"/>
              </w:rPr>
              <w:t>D</w:t>
            </w:r>
            <w:r>
              <w:rPr>
                <w:rFonts w:ascii="宋体" w:hAnsi="宋体" w:cs="宋体" w:hint="eastAsia"/>
                <w:szCs w:val="21"/>
              </w:rPr>
              <w:t>至少有</w:t>
            </w:r>
            <w:r>
              <w:rPr>
                <w:rFonts w:ascii="宋体" w:hAnsi="宋体" w:cs="宋体"/>
                <w:szCs w:val="21"/>
              </w:rPr>
              <w:t xml:space="preserve">1 </w:t>
            </w:r>
            <w:r>
              <w:rPr>
                <w:rFonts w:ascii="宋体" w:hAnsi="宋体" w:cs="宋体" w:hint="eastAsia"/>
                <w:szCs w:val="21"/>
              </w:rPr>
              <w:t>项</w:t>
            </w:r>
            <w:r>
              <w:rPr>
                <w:rFonts w:ascii="宋体" w:hAnsi="宋体" w:cs="宋体"/>
                <w:szCs w:val="21"/>
              </w:rPr>
              <w:t xml:space="preserve"> III </w:t>
            </w:r>
            <w:r>
              <w:rPr>
                <w:rFonts w:ascii="宋体" w:hAnsi="宋体" w:cs="宋体" w:hint="eastAsia"/>
                <w:szCs w:val="21"/>
              </w:rPr>
              <w:t>级研究结果支持，</w:t>
            </w:r>
            <w:r>
              <w:rPr>
                <w:rFonts w:ascii="宋体" w:hAnsi="宋体" w:cs="宋体"/>
                <w:szCs w:val="21"/>
              </w:rPr>
              <w:t xml:space="preserve"> </w:t>
            </w:r>
            <w:r>
              <w:rPr>
                <w:rFonts w:ascii="宋体" w:hAnsi="宋体" w:cs="宋体" w:hint="eastAsia"/>
                <w:szCs w:val="21"/>
              </w:rPr>
              <w:t>或为专家共识</w:t>
            </w:r>
          </w:p>
        </w:tc>
      </w:tr>
      <w:tr w:rsidR="00FD158E" w:rsidTr="004073ED">
        <w:trPr>
          <w:trHeight w:hRule="exact" w:val="789"/>
        </w:trPr>
        <w:tc>
          <w:tcPr>
            <w:tcW w:w="720" w:type="dxa"/>
            <w:tcBorders>
              <w:top w:val="nil"/>
              <w:left w:val="nil"/>
              <w:bottom w:val="nil"/>
              <w:right w:val="nil"/>
            </w:tcBorders>
            <w:vAlign w:val="center"/>
          </w:tcPr>
          <w:p w:rsidR="00FD158E" w:rsidRDefault="00FD158E" w:rsidP="004073ED">
            <w:pPr>
              <w:rPr>
                <w:rFonts w:ascii="宋体" w:cs="宋体"/>
                <w:szCs w:val="21"/>
              </w:rPr>
            </w:pPr>
            <w:r>
              <w:rPr>
                <w:rFonts w:ascii="宋体" w:hAnsi="宋体" w:cs="宋体" w:hint="eastAsia"/>
                <w:szCs w:val="21"/>
              </w:rPr>
              <w:t>Ⅲ</w:t>
            </w:r>
            <w:r>
              <w:rPr>
                <w:rFonts w:ascii="宋体" w:hAnsi="宋体" w:cs="宋体"/>
                <w:szCs w:val="21"/>
              </w:rPr>
              <w:t>a</w:t>
            </w:r>
          </w:p>
        </w:tc>
        <w:tc>
          <w:tcPr>
            <w:tcW w:w="4500" w:type="dxa"/>
            <w:tcBorders>
              <w:top w:val="nil"/>
              <w:left w:val="nil"/>
              <w:bottom w:val="nil"/>
              <w:right w:val="nil"/>
            </w:tcBorders>
            <w:vAlign w:val="center"/>
          </w:tcPr>
          <w:p w:rsidR="00FD158E" w:rsidRDefault="00FD158E" w:rsidP="004073ED">
            <w:pPr>
              <w:rPr>
                <w:rFonts w:ascii="宋体" w:cs="宋体"/>
                <w:szCs w:val="21"/>
              </w:rPr>
            </w:pPr>
            <w:r>
              <w:rPr>
                <w:rFonts w:ascii="宋体" w:hAnsi="宋体" w:cs="宋体" w:hint="eastAsia"/>
                <w:szCs w:val="21"/>
              </w:rPr>
              <w:t>历史性对照的病例系列</w:t>
            </w:r>
          </w:p>
        </w:tc>
        <w:tc>
          <w:tcPr>
            <w:tcW w:w="3600" w:type="dxa"/>
            <w:tcBorders>
              <w:top w:val="nil"/>
              <w:left w:val="nil"/>
              <w:bottom w:val="nil"/>
              <w:right w:val="nil"/>
            </w:tcBorders>
          </w:tcPr>
          <w:p w:rsidR="00FD158E" w:rsidRDefault="00FD158E" w:rsidP="004073ED">
            <w:pPr>
              <w:rPr>
                <w:rFonts w:ascii="宋体" w:cs="宋体"/>
                <w:szCs w:val="21"/>
              </w:rPr>
            </w:pPr>
            <w:r>
              <w:rPr>
                <w:rFonts w:ascii="宋体" w:hAnsi="宋体" w:cs="宋体"/>
                <w:szCs w:val="21"/>
              </w:rPr>
              <w:t>E</w:t>
            </w:r>
            <w:r>
              <w:rPr>
                <w:rFonts w:ascii="宋体" w:hAnsi="宋体" w:cs="宋体" w:hint="eastAsia"/>
                <w:szCs w:val="21"/>
              </w:rPr>
              <w:t>仅有</w:t>
            </w:r>
            <w:r>
              <w:rPr>
                <w:rFonts w:ascii="宋体" w:hAnsi="宋体" w:cs="宋体"/>
                <w:szCs w:val="21"/>
              </w:rPr>
              <w:t xml:space="preserve">IV </w:t>
            </w:r>
            <w:r>
              <w:rPr>
                <w:rFonts w:ascii="宋体" w:hAnsi="宋体" w:cs="宋体" w:hint="eastAsia"/>
                <w:szCs w:val="21"/>
              </w:rPr>
              <w:t>级或</w:t>
            </w:r>
            <w:r>
              <w:rPr>
                <w:rFonts w:ascii="宋体" w:hAnsi="宋体" w:cs="宋体"/>
                <w:szCs w:val="21"/>
              </w:rPr>
              <w:t xml:space="preserve">V </w:t>
            </w:r>
            <w:r>
              <w:rPr>
                <w:rFonts w:ascii="宋体" w:hAnsi="宋体" w:cs="宋体" w:hint="eastAsia"/>
                <w:szCs w:val="21"/>
              </w:rPr>
              <w:t>级研究结果支持，</w:t>
            </w:r>
            <w:r>
              <w:rPr>
                <w:rFonts w:ascii="宋体" w:hAnsi="宋体" w:cs="宋体"/>
                <w:szCs w:val="21"/>
              </w:rPr>
              <w:t xml:space="preserve"> </w:t>
            </w:r>
            <w:r>
              <w:rPr>
                <w:rFonts w:ascii="宋体" w:hAnsi="宋体" w:cs="宋体" w:hint="eastAsia"/>
                <w:szCs w:val="21"/>
              </w:rPr>
              <w:t>或为个别专家意见</w:t>
            </w:r>
          </w:p>
        </w:tc>
      </w:tr>
      <w:tr w:rsidR="00FD158E" w:rsidTr="004073ED">
        <w:trPr>
          <w:trHeight w:hRule="exact" w:val="620"/>
        </w:trPr>
        <w:tc>
          <w:tcPr>
            <w:tcW w:w="720" w:type="dxa"/>
            <w:tcBorders>
              <w:top w:val="nil"/>
              <w:left w:val="nil"/>
              <w:bottom w:val="nil"/>
              <w:right w:val="nil"/>
            </w:tcBorders>
            <w:vAlign w:val="center"/>
          </w:tcPr>
          <w:p w:rsidR="00FD158E" w:rsidRDefault="00FD158E" w:rsidP="004073ED">
            <w:pPr>
              <w:rPr>
                <w:rFonts w:ascii="宋体" w:cs="宋体"/>
                <w:szCs w:val="21"/>
              </w:rPr>
            </w:pPr>
            <w:r>
              <w:rPr>
                <w:rFonts w:ascii="宋体" w:hAnsi="宋体" w:cs="宋体" w:hint="eastAsia"/>
                <w:szCs w:val="21"/>
              </w:rPr>
              <w:t>Ⅲ</w:t>
            </w:r>
            <w:r>
              <w:rPr>
                <w:rFonts w:ascii="宋体" w:hAnsi="宋体" w:cs="宋体"/>
                <w:szCs w:val="21"/>
              </w:rPr>
              <w:t>b</w:t>
            </w:r>
          </w:p>
        </w:tc>
        <w:tc>
          <w:tcPr>
            <w:tcW w:w="4500" w:type="dxa"/>
            <w:tcBorders>
              <w:top w:val="nil"/>
              <w:left w:val="nil"/>
              <w:bottom w:val="nil"/>
              <w:right w:val="nil"/>
            </w:tcBorders>
            <w:vAlign w:val="center"/>
          </w:tcPr>
          <w:p w:rsidR="00FD158E" w:rsidRDefault="00FD158E" w:rsidP="004073ED">
            <w:pPr>
              <w:rPr>
                <w:rFonts w:ascii="宋体" w:cs="宋体"/>
                <w:szCs w:val="21"/>
              </w:rPr>
            </w:pPr>
            <w:r>
              <w:rPr>
                <w:rFonts w:ascii="宋体" w:hAnsi="宋体" w:cs="宋体" w:hint="eastAsia"/>
                <w:szCs w:val="21"/>
              </w:rPr>
              <w:t>自身前后对照的病例系列</w:t>
            </w:r>
          </w:p>
        </w:tc>
        <w:tc>
          <w:tcPr>
            <w:tcW w:w="3600" w:type="dxa"/>
            <w:tcBorders>
              <w:top w:val="nil"/>
              <w:left w:val="nil"/>
              <w:bottom w:val="nil"/>
              <w:right w:val="nil"/>
            </w:tcBorders>
          </w:tcPr>
          <w:p w:rsidR="00FD158E" w:rsidRDefault="00FD158E" w:rsidP="004073ED">
            <w:pPr>
              <w:rPr>
                <w:rFonts w:ascii="宋体" w:cs="宋体"/>
                <w:szCs w:val="21"/>
              </w:rPr>
            </w:pPr>
          </w:p>
        </w:tc>
      </w:tr>
      <w:tr w:rsidR="00FD158E" w:rsidTr="004073ED">
        <w:trPr>
          <w:trHeight w:hRule="exact" w:val="893"/>
        </w:trPr>
        <w:tc>
          <w:tcPr>
            <w:tcW w:w="720" w:type="dxa"/>
            <w:tcBorders>
              <w:top w:val="nil"/>
              <w:left w:val="nil"/>
              <w:bottom w:val="nil"/>
              <w:right w:val="nil"/>
            </w:tcBorders>
            <w:vAlign w:val="center"/>
          </w:tcPr>
          <w:p w:rsidR="00FD158E" w:rsidRDefault="00FD158E" w:rsidP="004073ED">
            <w:pPr>
              <w:rPr>
                <w:rFonts w:ascii="宋体" w:cs="宋体"/>
                <w:szCs w:val="21"/>
              </w:rPr>
            </w:pPr>
            <w:r>
              <w:rPr>
                <w:rFonts w:ascii="宋体" w:hAnsi="宋体" w:cs="宋体" w:hint="eastAsia"/>
                <w:szCs w:val="21"/>
              </w:rPr>
              <w:t>Ⅳ</w:t>
            </w:r>
          </w:p>
        </w:tc>
        <w:tc>
          <w:tcPr>
            <w:tcW w:w="4500" w:type="dxa"/>
            <w:tcBorders>
              <w:top w:val="nil"/>
              <w:left w:val="nil"/>
              <w:bottom w:val="nil"/>
              <w:right w:val="nil"/>
            </w:tcBorders>
            <w:vAlign w:val="center"/>
          </w:tcPr>
          <w:p w:rsidR="00FD158E" w:rsidRDefault="00FD158E" w:rsidP="004073ED">
            <w:pPr>
              <w:rPr>
                <w:rFonts w:ascii="宋体" w:cs="宋体"/>
                <w:szCs w:val="21"/>
              </w:rPr>
            </w:pPr>
            <w:r>
              <w:rPr>
                <w:rFonts w:ascii="宋体" w:hAnsi="宋体" w:cs="宋体" w:hint="eastAsia"/>
                <w:szCs w:val="21"/>
              </w:rPr>
              <w:t>长期在临床上广泛运用的病例报告和史料记载的疗法</w:t>
            </w:r>
          </w:p>
        </w:tc>
        <w:tc>
          <w:tcPr>
            <w:tcW w:w="3600" w:type="dxa"/>
            <w:tcBorders>
              <w:top w:val="nil"/>
              <w:left w:val="nil"/>
              <w:bottom w:val="nil"/>
              <w:right w:val="nil"/>
            </w:tcBorders>
          </w:tcPr>
          <w:p w:rsidR="00FD158E" w:rsidRDefault="00FD158E" w:rsidP="004073ED">
            <w:pPr>
              <w:rPr>
                <w:rFonts w:ascii="宋体" w:cs="宋体"/>
                <w:szCs w:val="21"/>
              </w:rPr>
            </w:pPr>
          </w:p>
        </w:tc>
      </w:tr>
      <w:tr w:rsidR="00FD158E" w:rsidTr="004073ED">
        <w:trPr>
          <w:trHeight w:hRule="exact" w:val="1296"/>
        </w:trPr>
        <w:tc>
          <w:tcPr>
            <w:tcW w:w="720" w:type="dxa"/>
            <w:tcBorders>
              <w:top w:val="nil"/>
              <w:left w:val="nil"/>
              <w:bottom w:val="single" w:sz="4" w:space="0" w:color="auto"/>
              <w:right w:val="nil"/>
            </w:tcBorders>
            <w:vAlign w:val="center"/>
          </w:tcPr>
          <w:p w:rsidR="00FD158E" w:rsidRDefault="00FD158E" w:rsidP="004073ED">
            <w:pPr>
              <w:rPr>
                <w:rFonts w:ascii="宋体" w:cs="宋体"/>
                <w:szCs w:val="21"/>
              </w:rPr>
            </w:pPr>
            <w:r>
              <w:rPr>
                <w:rFonts w:ascii="宋体" w:hAnsi="宋体" w:cs="宋体" w:hint="eastAsia"/>
                <w:szCs w:val="21"/>
              </w:rPr>
              <w:t>Ⅴ</w:t>
            </w:r>
          </w:p>
        </w:tc>
        <w:tc>
          <w:tcPr>
            <w:tcW w:w="4500" w:type="dxa"/>
            <w:tcBorders>
              <w:top w:val="nil"/>
              <w:left w:val="nil"/>
              <w:bottom w:val="single" w:sz="4" w:space="0" w:color="auto"/>
              <w:right w:val="nil"/>
            </w:tcBorders>
            <w:vAlign w:val="center"/>
          </w:tcPr>
          <w:p w:rsidR="00FD158E" w:rsidRDefault="00FD158E" w:rsidP="004073ED">
            <w:pPr>
              <w:rPr>
                <w:rFonts w:ascii="宋体" w:cs="宋体"/>
                <w:szCs w:val="21"/>
              </w:rPr>
            </w:pPr>
          </w:p>
          <w:p w:rsidR="00FD158E" w:rsidRDefault="00FD158E" w:rsidP="004073ED">
            <w:pPr>
              <w:rPr>
                <w:rFonts w:ascii="宋体" w:cs="宋体"/>
                <w:szCs w:val="21"/>
              </w:rPr>
            </w:pPr>
            <w:r>
              <w:rPr>
                <w:rFonts w:ascii="宋体" w:hAnsi="宋体" w:cs="宋体" w:hint="eastAsia"/>
                <w:szCs w:val="21"/>
              </w:rPr>
              <w:t>未经系统研究验证的专家观点和临床经验，以及没有长期在临床广泛运用的病例报告和史料记载的疗法</w:t>
            </w:r>
          </w:p>
        </w:tc>
        <w:tc>
          <w:tcPr>
            <w:tcW w:w="3600" w:type="dxa"/>
            <w:tcBorders>
              <w:top w:val="nil"/>
              <w:left w:val="nil"/>
              <w:bottom w:val="single" w:sz="4" w:space="0" w:color="auto"/>
              <w:right w:val="nil"/>
            </w:tcBorders>
          </w:tcPr>
          <w:p w:rsidR="00FD158E" w:rsidRDefault="00FD158E" w:rsidP="004073ED">
            <w:pPr>
              <w:rPr>
                <w:rFonts w:ascii="宋体" w:cs="宋体"/>
                <w:szCs w:val="21"/>
              </w:rPr>
            </w:pPr>
          </w:p>
        </w:tc>
      </w:tr>
    </w:tbl>
    <w:p w:rsidR="00FD158E" w:rsidRDefault="00FD158E">
      <w:pPr>
        <w:rPr>
          <w:rFonts w:ascii="宋体"/>
          <w:szCs w:val="21"/>
        </w:rPr>
      </w:pPr>
    </w:p>
    <w:sectPr w:rsidR="00FD158E" w:rsidSect="00692DBA">
      <w:headerReference w:type="default" r:id="rId10"/>
      <w:pgSz w:w="11906" w:h="16838"/>
      <w:pgMar w:top="1418" w:right="1134" w:bottom="1418" w:left="1418" w:header="141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07C4" w:rsidRDefault="006307C4" w:rsidP="00692DBA">
      <w:r>
        <w:separator/>
      </w:r>
    </w:p>
  </w:endnote>
  <w:endnote w:type="continuationSeparator" w:id="1">
    <w:p w:rsidR="006307C4" w:rsidRDefault="006307C4" w:rsidP="00692DBA">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Bold">
    <w:altName w:val="宋体"/>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58E" w:rsidRDefault="0029599F">
    <w:pPr>
      <w:pStyle w:val="af9"/>
    </w:pPr>
    <w:r>
      <w:fldChar w:fldCharType="begin"/>
    </w:r>
    <w:r w:rsidR="00FD158E">
      <w:instrText xml:space="preserve"> PAGE  \* MERGEFORMAT </w:instrText>
    </w:r>
    <w:r>
      <w:fldChar w:fldCharType="separate"/>
    </w:r>
    <w:r w:rsidR="006C32DC">
      <w:rPr>
        <w:noProof/>
      </w:rPr>
      <w:t>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07C4" w:rsidRDefault="006307C4" w:rsidP="00692DBA">
      <w:r>
        <w:separator/>
      </w:r>
    </w:p>
  </w:footnote>
  <w:footnote w:type="continuationSeparator" w:id="1">
    <w:p w:rsidR="006307C4" w:rsidRDefault="006307C4" w:rsidP="00692D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58E" w:rsidRDefault="00FD158E">
    <w:pPr>
      <w:pStyle w:val="afa"/>
    </w:pPr>
    <w:r>
      <w:t>T/ CACM</w:t>
    </w:r>
    <w:r>
      <w:rPr>
        <w:rFonts w:hint="eastAsia"/>
      </w:rPr>
      <w:t>×××</w:t>
    </w:r>
    <w:r>
      <w:t>—</w:t>
    </w:r>
    <w:r>
      <w:t>201</w:t>
    </w:r>
    <w:r>
      <w:rPr>
        <w:rFonts w:hint="eastAsia"/>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58E" w:rsidRDefault="00FD158E">
    <w:pPr>
      <w:pStyle w:val="af4"/>
      <w:pBdr>
        <w:bottom w:val="none" w:sz="0" w:space="0" w:color="auto"/>
      </w:pBdr>
      <w:jc w:val="right"/>
      <w:rPr>
        <w:sz w:val="21"/>
        <w:szCs w:val="21"/>
      </w:rPr>
    </w:pPr>
    <w:r>
      <w:rPr>
        <w:rFonts w:ascii="黑体" w:eastAsia="黑体" w:hAnsi="黑体"/>
        <w:sz w:val="21"/>
        <w:szCs w:val="21"/>
      </w:rPr>
      <w:t xml:space="preserve">T/CACM </w:t>
    </w:r>
    <w:r>
      <w:rPr>
        <w:rFonts w:ascii="黑体" w:eastAsia="黑体" w:hAnsi="黑体" w:hint="eastAsia"/>
        <w:sz w:val="21"/>
        <w:szCs w:val="21"/>
      </w:rPr>
      <w:t>×××</w:t>
    </w:r>
    <w:r>
      <w:rPr>
        <w:rFonts w:ascii="黑体" w:eastAsia="黑体" w:hAnsi="黑体"/>
        <w:sz w:val="21"/>
        <w:szCs w:val="21"/>
      </w:rPr>
      <w:t>—201</w:t>
    </w:r>
    <w:r>
      <w:rPr>
        <w:rFonts w:ascii="黑体" w:eastAsia="黑体" w:hAnsi="黑体" w:hint="eastAsia"/>
        <w:sz w:val="21"/>
        <w:szCs w:val="21"/>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pStyle w:val="a"/>
      <w:suff w:val="nothing"/>
      <w:lvlText w:val="%1　"/>
      <w:lvlJc w:val="left"/>
      <w:rPr>
        <w:rFonts w:ascii="黑体" w:eastAsia="黑体" w:hAnsi="Times New Roman" w:cs="Times New Roman" w:hint="eastAsia"/>
        <w:b w:val="0"/>
        <w:i w:val="0"/>
        <w:sz w:val="21"/>
        <w:szCs w:val="21"/>
      </w:rPr>
    </w:lvl>
    <w:lvl w:ilvl="1">
      <w:start w:val="1"/>
      <w:numFmt w:val="decimal"/>
      <w:pStyle w:val="a0"/>
      <w:suff w:val="nothing"/>
      <w:lvlText w:val="%1.%2　"/>
      <w:lvlJc w:val="left"/>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rPr>
        <w:rFonts w:ascii="黑体" w:eastAsia="黑体" w:hAnsi="Times New Roman" w:cs="Times New Roman" w:hint="eastAsia"/>
        <w:b w:val="0"/>
        <w:i w:val="0"/>
        <w:sz w:val="21"/>
      </w:rPr>
    </w:lvl>
    <w:lvl w:ilvl="3">
      <w:start w:val="1"/>
      <w:numFmt w:val="decimal"/>
      <w:pStyle w:val="a2"/>
      <w:suff w:val="nothing"/>
      <w:lvlText w:val="%1.%2.%3.%4　"/>
      <w:lvlJc w:val="left"/>
      <w:rPr>
        <w:rFonts w:ascii="黑体" w:eastAsia="黑体" w:hAnsi="Times New Roman" w:cs="Times New Roman" w:hint="eastAsia"/>
        <w:b w:val="0"/>
        <w:i w:val="0"/>
        <w:sz w:val="21"/>
      </w:rPr>
    </w:lvl>
    <w:lvl w:ilvl="4">
      <w:start w:val="1"/>
      <w:numFmt w:val="decimal"/>
      <w:pStyle w:val="a3"/>
      <w:suff w:val="nothing"/>
      <w:lvlText w:val="%1.%2.%3.%4.%5　"/>
      <w:lvlJc w:val="left"/>
      <w:rPr>
        <w:rFonts w:ascii="黑体" w:eastAsia="黑体" w:hAnsi="Times New Roman" w:cs="Times New Roman" w:hint="eastAsia"/>
        <w:b w:val="0"/>
        <w:i w:val="0"/>
        <w:sz w:val="21"/>
      </w:rPr>
    </w:lvl>
    <w:lvl w:ilvl="5">
      <w:start w:val="1"/>
      <w:numFmt w:val="decimal"/>
      <w:pStyle w:val="a4"/>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
    <w:nsid w:val="58BFB0BD"/>
    <w:multiLevelType w:val="singleLevel"/>
    <w:tmpl w:val="58BFB0BD"/>
    <w:lvl w:ilvl="0">
      <w:start w:val="1"/>
      <w:numFmt w:val="decimal"/>
      <w:suff w:val="nothing"/>
      <w:lvlText w:val="（%1）"/>
      <w:lvlJc w:val="left"/>
      <w:rPr>
        <w:rFonts w:cs="Times New Roman"/>
      </w:rPr>
    </w:lvl>
  </w:abstractNum>
  <w:abstractNum w:abstractNumId="2">
    <w:nsid w:val="58BFB1D7"/>
    <w:multiLevelType w:val="singleLevel"/>
    <w:tmpl w:val="58BFB1D7"/>
    <w:lvl w:ilvl="0">
      <w:start w:val="1"/>
      <w:numFmt w:val="decimal"/>
      <w:suff w:val="nothing"/>
      <w:lvlText w:val="（%1）"/>
      <w:lvlJc w:val="left"/>
      <w:rPr>
        <w:rFonts w:cs="Times New Roman"/>
      </w:rPr>
    </w:lvl>
  </w:abstractNum>
  <w:abstractNum w:abstractNumId="3">
    <w:nsid w:val="657D3FBC"/>
    <w:multiLevelType w:val="multilevel"/>
    <w:tmpl w:val="657D3FBC"/>
    <w:lvl w:ilvl="0">
      <w:start w:val="1"/>
      <w:numFmt w:val="upperLetter"/>
      <w:pStyle w:val="a5"/>
      <w:suff w:val="nothing"/>
      <w:lvlText w:val="附　录　%1"/>
      <w:lvlJc w:val="left"/>
      <w:rPr>
        <w:rFonts w:ascii="黑体" w:eastAsia="黑体" w:hAnsi="Times New Roman" w:cs="Times New Roman" w:hint="eastAsia"/>
        <w:b w:val="0"/>
        <w:i w:val="0"/>
        <w:spacing w:val="0"/>
        <w:w w:val="100"/>
        <w:sz w:val="21"/>
      </w:rPr>
    </w:lvl>
    <w:lvl w:ilvl="1">
      <w:start w:val="1"/>
      <w:numFmt w:val="decimal"/>
      <w:pStyle w:val="a6"/>
      <w:suff w:val="nothing"/>
      <w:lvlText w:val="%1.%2　"/>
      <w:lvlJc w:val="left"/>
      <w:rPr>
        <w:rFonts w:ascii="黑体" w:eastAsia="黑体" w:hAnsi="Times New Roman" w:cs="Times New Roman" w:hint="eastAsia"/>
        <w:b w:val="0"/>
        <w:i w:val="0"/>
        <w:snapToGrid/>
        <w:spacing w:val="0"/>
        <w:w w:val="100"/>
        <w:kern w:val="21"/>
        <w:sz w:val="21"/>
      </w:rPr>
    </w:lvl>
    <w:lvl w:ilvl="2">
      <w:start w:val="1"/>
      <w:numFmt w:val="decimal"/>
      <w:pStyle w:val="a7"/>
      <w:suff w:val="nothing"/>
      <w:lvlText w:val="%1.%2.%3　"/>
      <w:lvlJc w:val="left"/>
      <w:rPr>
        <w:rFonts w:ascii="黑体" w:eastAsia="黑体" w:hAnsi="Times New Roman" w:cs="Times New Roman" w:hint="eastAsia"/>
        <w:b w:val="0"/>
        <w:i w:val="0"/>
        <w:sz w:val="21"/>
      </w:rPr>
    </w:lvl>
    <w:lvl w:ilvl="3">
      <w:start w:val="1"/>
      <w:numFmt w:val="decimal"/>
      <w:pStyle w:val="a8"/>
      <w:suff w:val="nothing"/>
      <w:lvlText w:val="%1.%2.%3.%4　"/>
      <w:lvlJc w:val="left"/>
      <w:rPr>
        <w:rFonts w:ascii="黑体" w:eastAsia="黑体" w:hAnsi="Times New Roman" w:cs="Times New Roman" w:hint="eastAsia"/>
        <w:b w:val="0"/>
        <w:i w:val="0"/>
        <w:sz w:val="21"/>
      </w:rPr>
    </w:lvl>
    <w:lvl w:ilvl="4">
      <w:start w:val="1"/>
      <w:numFmt w:val="decimal"/>
      <w:pStyle w:val="a9"/>
      <w:suff w:val="nothing"/>
      <w:lvlText w:val="%1.%2.%3.%4.%5　"/>
      <w:lvlJc w:val="left"/>
      <w:rPr>
        <w:rFonts w:ascii="黑体" w:eastAsia="黑体" w:hAnsi="Times New Roman" w:cs="Times New Roman" w:hint="eastAsia"/>
        <w:b w:val="0"/>
        <w:i w:val="0"/>
        <w:sz w:val="21"/>
      </w:rPr>
    </w:lvl>
    <w:lvl w:ilvl="5">
      <w:start w:val="1"/>
      <w:numFmt w:val="decimal"/>
      <w:pStyle w:val="aa"/>
      <w:suff w:val="nothing"/>
      <w:lvlText w:val="%1.%2.%3.%4.%5.%6　"/>
      <w:lvlJc w:val="left"/>
      <w:rPr>
        <w:rFonts w:ascii="黑体" w:eastAsia="黑体" w:hAnsi="Times New Roman" w:cs="Times New Roman" w:hint="eastAsia"/>
        <w:b w:val="0"/>
        <w:i w:val="0"/>
        <w:sz w:val="21"/>
      </w:rPr>
    </w:lvl>
    <w:lvl w:ilvl="6">
      <w:start w:val="1"/>
      <w:numFmt w:val="decimal"/>
      <w:pStyle w:val="ab"/>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5438"/>
    <w:rsid w:val="00001170"/>
    <w:rsid w:val="000033E1"/>
    <w:rsid w:val="00015456"/>
    <w:rsid w:val="00020B1F"/>
    <w:rsid w:val="00032C36"/>
    <w:rsid w:val="00047F20"/>
    <w:rsid w:val="00063420"/>
    <w:rsid w:val="0006544D"/>
    <w:rsid w:val="000874BB"/>
    <w:rsid w:val="00094551"/>
    <w:rsid w:val="0009617D"/>
    <w:rsid w:val="000D0D53"/>
    <w:rsid w:val="000D3B73"/>
    <w:rsid w:val="000D6536"/>
    <w:rsid w:val="000D6C7C"/>
    <w:rsid w:val="000E4B6E"/>
    <w:rsid w:val="001225DC"/>
    <w:rsid w:val="00196189"/>
    <w:rsid w:val="001A5F1E"/>
    <w:rsid w:val="001A63C9"/>
    <w:rsid w:val="001C524E"/>
    <w:rsid w:val="001D319E"/>
    <w:rsid w:val="001D44FC"/>
    <w:rsid w:val="001F32F7"/>
    <w:rsid w:val="001F5917"/>
    <w:rsid w:val="001F668F"/>
    <w:rsid w:val="00220885"/>
    <w:rsid w:val="0022377B"/>
    <w:rsid w:val="00224CF6"/>
    <w:rsid w:val="002326E6"/>
    <w:rsid w:val="00234946"/>
    <w:rsid w:val="002435F5"/>
    <w:rsid w:val="002436B9"/>
    <w:rsid w:val="00247E90"/>
    <w:rsid w:val="002505FD"/>
    <w:rsid w:val="00264198"/>
    <w:rsid w:val="002712F4"/>
    <w:rsid w:val="0028361D"/>
    <w:rsid w:val="0029599F"/>
    <w:rsid w:val="002A22DB"/>
    <w:rsid w:val="002E673A"/>
    <w:rsid w:val="002F34C3"/>
    <w:rsid w:val="002F70EA"/>
    <w:rsid w:val="00305D3B"/>
    <w:rsid w:val="0030674C"/>
    <w:rsid w:val="003076D2"/>
    <w:rsid w:val="00353E88"/>
    <w:rsid w:val="00361DD2"/>
    <w:rsid w:val="00364EB9"/>
    <w:rsid w:val="00365FFF"/>
    <w:rsid w:val="003765DF"/>
    <w:rsid w:val="00392368"/>
    <w:rsid w:val="00396524"/>
    <w:rsid w:val="003A02AA"/>
    <w:rsid w:val="003A6A62"/>
    <w:rsid w:val="003B0DEA"/>
    <w:rsid w:val="003C7A52"/>
    <w:rsid w:val="003E16E2"/>
    <w:rsid w:val="003E1B17"/>
    <w:rsid w:val="003E36C8"/>
    <w:rsid w:val="003E6394"/>
    <w:rsid w:val="00400A84"/>
    <w:rsid w:val="004016C9"/>
    <w:rsid w:val="004073ED"/>
    <w:rsid w:val="0042042C"/>
    <w:rsid w:val="00422631"/>
    <w:rsid w:val="004413EC"/>
    <w:rsid w:val="004562C8"/>
    <w:rsid w:val="00457419"/>
    <w:rsid w:val="00465F3B"/>
    <w:rsid w:val="00474941"/>
    <w:rsid w:val="004862A1"/>
    <w:rsid w:val="004871F0"/>
    <w:rsid w:val="004A41EB"/>
    <w:rsid w:val="004A78A6"/>
    <w:rsid w:val="004B4E6D"/>
    <w:rsid w:val="004B6A95"/>
    <w:rsid w:val="004D1A85"/>
    <w:rsid w:val="004E15C5"/>
    <w:rsid w:val="004E3CDD"/>
    <w:rsid w:val="005069C9"/>
    <w:rsid w:val="00517280"/>
    <w:rsid w:val="00540D98"/>
    <w:rsid w:val="00543138"/>
    <w:rsid w:val="00554788"/>
    <w:rsid w:val="00563419"/>
    <w:rsid w:val="00576C3A"/>
    <w:rsid w:val="0058700E"/>
    <w:rsid w:val="0059231F"/>
    <w:rsid w:val="005974C7"/>
    <w:rsid w:val="005B4CB5"/>
    <w:rsid w:val="00601E92"/>
    <w:rsid w:val="00603377"/>
    <w:rsid w:val="00615673"/>
    <w:rsid w:val="00620D67"/>
    <w:rsid w:val="00626C61"/>
    <w:rsid w:val="006307C4"/>
    <w:rsid w:val="006329A0"/>
    <w:rsid w:val="0064287D"/>
    <w:rsid w:val="00667B57"/>
    <w:rsid w:val="00676564"/>
    <w:rsid w:val="00692DBA"/>
    <w:rsid w:val="00695EF0"/>
    <w:rsid w:val="00697FE3"/>
    <w:rsid w:val="006C32DC"/>
    <w:rsid w:val="006F7FCC"/>
    <w:rsid w:val="007016CB"/>
    <w:rsid w:val="007021B0"/>
    <w:rsid w:val="00717309"/>
    <w:rsid w:val="0073280F"/>
    <w:rsid w:val="0075417A"/>
    <w:rsid w:val="00754A2B"/>
    <w:rsid w:val="007724CA"/>
    <w:rsid w:val="0078005B"/>
    <w:rsid w:val="007866A5"/>
    <w:rsid w:val="0079129F"/>
    <w:rsid w:val="00793D85"/>
    <w:rsid w:val="007968A0"/>
    <w:rsid w:val="007B3EAF"/>
    <w:rsid w:val="007C2C1B"/>
    <w:rsid w:val="007D34BC"/>
    <w:rsid w:val="007D420A"/>
    <w:rsid w:val="007E4F4B"/>
    <w:rsid w:val="00805438"/>
    <w:rsid w:val="00817FF0"/>
    <w:rsid w:val="00827F5C"/>
    <w:rsid w:val="00830356"/>
    <w:rsid w:val="00855758"/>
    <w:rsid w:val="00864890"/>
    <w:rsid w:val="00876ED1"/>
    <w:rsid w:val="00883D66"/>
    <w:rsid w:val="008A1150"/>
    <w:rsid w:val="008D1228"/>
    <w:rsid w:val="008E00FA"/>
    <w:rsid w:val="00902E97"/>
    <w:rsid w:val="009052CD"/>
    <w:rsid w:val="009367CF"/>
    <w:rsid w:val="009C73CC"/>
    <w:rsid w:val="009D4146"/>
    <w:rsid w:val="009D5172"/>
    <w:rsid w:val="009E1D2D"/>
    <w:rsid w:val="009F454D"/>
    <w:rsid w:val="009F6185"/>
    <w:rsid w:val="009F7F8E"/>
    <w:rsid w:val="00A02D73"/>
    <w:rsid w:val="00A17A20"/>
    <w:rsid w:val="00A26CB2"/>
    <w:rsid w:val="00A37AA1"/>
    <w:rsid w:val="00A40BF6"/>
    <w:rsid w:val="00A5657F"/>
    <w:rsid w:val="00A75736"/>
    <w:rsid w:val="00A81080"/>
    <w:rsid w:val="00A8500D"/>
    <w:rsid w:val="00AA588A"/>
    <w:rsid w:val="00AC2B5E"/>
    <w:rsid w:val="00AE7757"/>
    <w:rsid w:val="00AF3478"/>
    <w:rsid w:val="00B014DC"/>
    <w:rsid w:val="00B43879"/>
    <w:rsid w:val="00B5756E"/>
    <w:rsid w:val="00B7351D"/>
    <w:rsid w:val="00B80BFD"/>
    <w:rsid w:val="00BB4807"/>
    <w:rsid w:val="00BC1034"/>
    <w:rsid w:val="00BC138C"/>
    <w:rsid w:val="00BC4AB7"/>
    <w:rsid w:val="00BE6E64"/>
    <w:rsid w:val="00BF18D1"/>
    <w:rsid w:val="00C048F7"/>
    <w:rsid w:val="00C16B8E"/>
    <w:rsid w:val="00C632CE"/>
    <w:rsid w:val="00C92263"/>
    <w:rsid w:val="00CA0358"/>
    <w:rsid w:val="00CA2287"/>
    <w:rsid w:val="00CA62EE"/>
    <w:rsid w:val="00CB35C4"/>
    <w:rsid w:val="00CB4343"/>
    <w:rsid w:val="00CC1D5E"/>
    <w:rsid w:val="00CE3EDB"/>
    <w:rsid w:val="00CE4D4C"/>
    <w:rsid w:val="00CF2228"/>
    <w:rsid w:val="00CF3057"/>
    <w:rsid w:val="00D00621"/>
    <w:rsid w:val="00D128E9"/>
    <w:rsid w:val="00D138A3"/>
    <w:rsid w:val="00D215DD"/>
    <w:rsid w:val="00D27125"/>
    <w:rsid w:val="00D52A49"/>
    <w:rsid w:val="00D71E61"/>
    <w:rsid w:val="00D8027B"/>
    <w:rsid w:val="00D872B1"/>
    <w:rsid w:val="00D91F40"/>
    <w:rsid w:val="00D95CEC"/>
    <w:rsid w:val="00DA5DAD"/>
    <w:rsid w:val="00DB0EBD"/>
    <w:rsid w:val="00DB725E"/>
    <w:rsid w:val="00DC38FD"/>
    <w:rsid w:val="00DC5842"/>
    <w:rsid w:val="00DD5956"/>
    <w:rsid w:val="00DE68AE"/>
    <w:rsid w:val="00DF6B7A"/>
    <w:rsid w:val="00E03A80"/>
    <w:rsid w:val="00E070DB"/>
    <w:rsid w:val="00E15700"/>
    <w:rsid w:val="00E377CE"/>
    <w:rsid w:val="00E43298"/>
    <w:rsid w:val="00E47C47"/>
    <w:rsid w:val="00E510A2"/>
    <w:rsid w:val="00E57D64"/>
    <w:rsid w:val="00E77710"/>
    <w:rsid w:val="00E84070"/>
    <w:rsid w:val="00E84623"/>
    <w:rsid w:val="00E91890"/>
    <w:rsid w:val="00E92B66"/>
    <w:rsid w:val="00EA6C4F"/>
    <w:rsid w:val="00EB52DF"/>
    <w:rsid w:val="00EF7E7C"/>
    <w:rsid w:val="00F02124"/>
    <w:rsid w:val="00F078B8"/>
    <w:rsid w:val="00F14902"/>
    <w:rsid w:val="00F16D7D"/>
    <w:rsid w:val="00F34B99"/>
    <w:rsid w:val="00F83A9D"/>
    <w:rsid w:val="00F85DC1"/>
    <w:rsid w:val="00F9425B"/>
    <w:rsid w:val="00FA22A6"/>
    <w:rsid w:val="00FB3B11"/>
    <w:rsid w:val="00FB5806"/>
    <w:rsid w:val="00FC1F7C"/>
    <w:rsid w:val="00FD158E"/>
    <w:rsid w:val="123F522D"/>
    <w:rsid w:val="13A472FA"/>
    <w:rsid w:val="14DC2558"/>
    <w:rsid w:val="178758DE"/>
    <w:rsid w:val="1D382E97"/>
    <w:rsid w:val="22720E3A"/>
    <w:rsid w:val="2E3C3406"/>
    <w:rsid w:val="317E386C"/>
    <w:rsid w:val="332576C9"/>
    <w:rsid w:val="354B2642"/>
    <w:rsid w:val="3D716DE6"/>
    <w:rsid w:val="3E0521A1"/>
    <w:rsid w:val="41533F71"/>
    <w:rsid w:val="42BD710F"/>
    <w:rsid w:val="49E77194"/>
    <w:rsid w:val="4CA90BC6"/>
    <w:rsid w:val="51390263"/>
    <w:rsid w:val="51783343"/>
    <w:rsid w:val="5F7F055B"/>
    <w:rsid w:val="629C4717"/>
    <w:rsid w:val="663424DF"/>
    <w:rsid w:val="68CD20CA"/>
    <w:rsid w:val="69223AD6"/>
    <w:rsid w:val="6DDB4453"/>
    <w:rsid w:val="738F61B7"/>
    <w:rsid w:val="749374E5"/>
    <w:rsid w:val="7D817D3B"/>
    <w:rsid w:val="7EDD01B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6146"/>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annotation subjec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692DBA"/>
    <w:pPr>
      <w:widowControl w:val="0"/>
      <w:jc w:val="both"/>
    </w:pPr>
    <w:rPr>
      <w:kern w:val="2"/>
      <w:sz w:val="21"/>
      <w:szCs w:val="22"/>
    </w:rPr>
  </w:style>
  <w:style w:type="character" w:default="1" w:styleId="ad">
    <w:name w:val="Default Paragraph Font"/>
    <w:uiPriority w:val="1"/>
    <w:semiHidden/>
    <w:unhideWhenUsed/>
  </w:style>
  <w:style w:type="table" w:default="1" w:styleId="ae">
    <w:name w:val="Normal Table"/>
    <w:uiPriority w:val="99"/>
    <w:semiHidden/>
    <w:unhideWhenUsed/>
    <w:qFormat/>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annotation text"/>
    <w:basedOn w:val="ac"/>
    <w:link w:val="Char"/>
    <w:uiPriority w:val="99"/>
    <w:rsid w:val="00692DBA"/>
    <w:pPr>
      <w:jc w:val="left"/>
    </w:pPr>
    <w:rPr>
      <w:kern w:val="0"/>
      <w:sz w:val="20"/>
      <w:szCs w:val="20"/>
    </w:rPr>
  </w:style>
  <w:style w:type="character" w:customStyle="1" w:styleId="Char">
    <w:name w:val="批注文字 Char"/>
    <w:basedOn w:val="ad"/>
    <w:link w:val="af0"/>
    <w:uiPriority w:val="99"/>
    <w:semiHidden/>
    <w:locked/>
    <w:rsid w:val="00692DBA"/>
  </w:style>
  <w:style w:type="paragraph" w:styleId="af1">
    <w:name w:val="annotation subject"/>
    <w:basedOn w:val="af0"/>
    <w:next w:val="af0"/>
    <w:link w:val="Char0"/>
    <w:uiPriority w:val="99"/>
    <w:rsid w:val="00692DBA"/>
    <w:rPr>
      <w:b/>
      <w:bCs/>
    </w:rPr>
  </w:style>
  <w:style w:type="character" w:customStyle="1" w:styleId="Char0">
    <w:name w:val="批注主题 Char"/>
    <w:basedOn w:val="Char"/>
    <w:link w:val="af1"/>
    <w:uiPriority w:val="99"/>
    <w:semiHidden/>
    <w:locked/>
    <w:rsid w:val="00692DBA"/>
    <w:rPr>
      <w:b/>
    </w:rPr>
  </w:style>
  <w:style w:type="paragraph" w:styleId="af2">
    <w:name w:val="Balloon Text"/>
    <w:basedOn w:val="ac"/>
    <w:link w:val="Char1"/>
    <w:uiPriority w:val="99"/>
    <w:rsid w:val="00692DBA"/>
    <w:rPr>
      <w:kern w:val="0"/>
      <w:sz w:val="18"/>
      <w:szCs w:val="18"/>
    </w:rPr>
  </w:style>
  <w:style w:type="character" w:customStyle="1" w:styleId="Char1">
    <w:name w:val="批注框文本 Char"/>
    <w:basedOn w:val="ad"/>
    <w:link w:val="af2"/>
    <w:uiPriority w:val="99"/>
    <w:semiHidden/>
    <w:locked/>
    <w:rsid w:val="00692DBA"/>
    <w:rPr>
      <w:sz w:val="18"/>
    </w:rPr>
  </w:style>
  <w:style w:type="paragraph" w:styleId="af3">
    <w:name w:val="footer"/>
    <w:basedOn w:val="ac"/>
    <w:link w:val="Char2"/>
    <w:uiPriority w:val="99"/>
    <w:semiHidden/>
    <w:rsid w:val="00692DBA"/>
    <w:pPr>
      <w:tabs>
        <w:tab w:val="center" w:pos="4153"/>
        <w:tab w:val="right" w:pos="8306"/>
      </w:tabs>
      <w:snapToGrid w:val="0"/>
      <w:jc w:val="left"/>
    </w:pPr>
    <w:rPr>
      <w:kern w:val="0"/>
      <w:sz w:val="18"/>
      <w:szCs w:val="18"/>
    </w:rPr>
  </w:style>
  <w:style w:type="character" w:customStyle="1" w:styleId="Char2">
    <w:name w:val="页脚 Char"/>
    <w:basedOn w:val="ad"/>
    <w:link w:val="af3"/>
    <w:uiPriority w:val="99"/>
    <w:semiHidden/>
    <w:locked/>
    <w:rsid w:val="00692DBA"/>
    <w:rPr>
      <w:sz w:val="18"/>
    </w:rPr>
  </w:style>
  <w:style w:type="paragraph" w:styleId="af4">
    <w:name w:val="header"/>
    <w:basedOn w:val="ac"/>
    <w:link w:val="Char3"/>
    <w:uiPriority w:val="99"/>
    <w:semiHidden/>
    <w:rsid w:val="00692DBA"/>
    <w:pPr>
      <w:pBdr>
        <w:bottom w:val="single" w:sz="6" w:space="1" w:color="auto"/>
      </w:pBdr>
      <w:tabs>
        <w:tab w:val="center" w:pos="4153"/>
        <w:tab w:val="right" w:pos="8306"/>
      </w:tabs>
      <w:snapToGrid w:val="0"/>
      <w:jc w:val="center"/>
    </w:pPr>
    <w:rPr>
      <w:kern w:val="0"/>
      <w:sz w:val="18"/>
      <w:szCs w:val="18"/>
    </w:rPr>
  </w:style>
  <w:style w:type="character" w:customStyle="1" w:styleId="Char3">
    <w:name w:val="页眉 Char"/>
    <w:basedOn w:val="ad"/>
    <w:link w:val="af4"/>
    <w:uiPriority w:val="99"/>
    <w:semiHidden/>
    <w:locked/>
    <w:rsid w:val="00692DBA"/>
    <w:rPr>
      <w:sz w:val="18"/>
    </w:rPr>
  </w:style>
  <w:style w:type="character" w:styleId="af5">
    <w:name w:val="annotation reference"/>
    <w:basedOn w:val="ad"/>
    <w:uiPriority w:val="99"/>
    <w:rsid w:val="00692DBA"/>
    <w:rPr>
      <w:rFonts w:cs="Times New Roman"/>
      <w:sz w:val="21"/>
    </w:rPr>
  </w:style>
  <w:style w:type="paragraph" w:customStyle="1" w:styleId="af6">
    <w:name w:val="目次、标准名称标题"/>
    <w:basedOn w:val="ac"/>
    <w:next w:val="ac"/>
    <w:uiPriority w:val="99"/>
    <w:rsid w:val="00692DBA"/>
    <w:pPr>
      <w:keepNext/>
      <w:pageBreakBefore/>
      <w:widowControl/>
      <w:shd w:val="clear" w:color="FFFFFF" w:fill="FFFFFF"/>
      <w:spacing w:before="640" w:after="560" w:line="460" w:lineRule="exact"/>
      <w:jc w:val="center"/>
      <w:outlineLvl w:val="0"/>
    </w:pPr>
    <w:rPr>
      <w:rFonts w:ascii="黑体" w:eastAsia="黑体" w:hAnsi="Times New Roman"/>
      <w:kern w:val="0"/>
      <w:sz w:val="32"/>
      <w:szCs w:val="20"/>
    </w:rPr>
  </w:style>
  <w:style w:type="paragraph" w:customStyle="1" w:styleId="af7">
    <w:name w:val="段"/>
    <w:link w:val="Char4"/>
    <w:uiPriority w:val="99"/>
    <w:rsid w:val="00692DBA"/>
    <w:pPr>
      <w:tabs>
        <w:tab w:val="center" w:pos="4201"/>
        <w:tab w:val="right" w:leader="dot" w:pos="9298"/>
      </w:tabs>
      <w:autoSpaceDE w:val="0"/>
      <w:autoSpaceDN w:val="0"/>
      <w:ind w:firstLineChars="200" w:firstLine="420"/>
      <w:jc w:val="both"/>
    </w:pPr>
    <w:rPr>
      <w:rFonts w:ascii="宋体" w:hAnsi="Times New Roman"/>
      <w:sz w:val="21"/>
      <w:szCs w:val="22"/>
    </w:rPr>
  </w:style>
  <w:style w:type="character" w:customStyle="1" w:styleId="Char4">
    <w:name w:val="段 Char"/>
    <w:link w:val="af7"/>
    <w:uiPriority w:val="99"/>
    <w:locked/>
    <w:rsid w:val="00692DBA"/>
    <w:rPr>
      <w:rFonts w:ascii="宋体" w:hAnsi="Times New Roman"/>
      <w:sz w:val="21"/>
      <w:szCs w:val="22"/>
      <w:lang w:val="en-US" w:eastAsia="zh-CN" w:bidi="ar-SA"/>
    </w:rPr>
  </w:style>
  <w:style w:type="paragraph" w:customStyle="1" w:styleId="af8">
    <w:name w:val="前言、引言标题"/>
    <w:next w:val="af7"/>
    <w:uiPriority w:val="99"/>
    <w:rsid w:val="00692DBA"/>
    <w:pPr>
      <w:keepNext/>
      <w:pageBreakBefore/>
      <w:shd w:val="clear" w:color="FFFFFF" w:fill="FFFFFF"/>
      <w:spacing w:before="640" w:after="560"/>
      <w:jc w:val="center"/>
      <w:outlineLvl w:val="0"/>
    </w:pPr>
    <w:rPr>
      <w:rFonts w:ascii="黑体" w:eastAsia="黑体" w:hAnsi="Times New Roman"/>
      <w:sz w:val="32"/>
    </w:rPr>
  </w:style>
  <w:style w:type="paragraph" w:customStyle="1" w:styleId="af9">
    <w:name w:val="标准书脚_奇数页"/>
    <w:uiPriority w:val="99"/>
    <w:rsid w:val="00692DBA"/>
    <w:pPr>
      <w:spacing w:before="120"/>
      <w:ind w:right="198"/>
      <w:jc w:val="right"/>
    </w:pPr>
    <w:rPr>
      <w:rFonts w:ascii="宋体" w:hAnsi="Times New Roman"/>
      <w:sz w:val="18"/>
      <w:szCs w:val="18"/>
    </w:rPr>
  </w:style>
  <w:style w:type="paragraph" w:customStyle="1" w:styleId="afa">
    <w:name w:val="标准书眉_奇数页"/>
    <w:next w:val="ac"/>
    <w:uiPriority w:val="99"/>
    <w:rsid w:val="00692DBA"/>
    <w:pPr>
      <w:tabs>
        <w:tab w:val="center" w:pos="4154"/>
        <w:tab w:val="right" w:pos="8306"/>
      </w:tabs>
      <w:spacing w:after="220"/>
      <w:jc w:val="right"/>
    </w:pPr>
    <w:rPr>
      <w:rFonts w:ascii="黑体" w:eastAsia="黑体" w:hAnsi="Times New Roman"/>
      <w:sz w:val="21"/>
      <w:szCs w:val="21"/>
    </w:rPr>
  </w:style>
  <w:style w:type="paragraph" w:customStyle="1" w:styleId="a0">
    <w:name w:val="一级条标题"/>
    <w:next w:val="af7"/>
    <w:uiPriority w:val="99"/>
    <w:rsid w:val="00692DBA"/>
    <w:pPr>
      <w:numPr>
        <w:ilvl w:val="1"/>
        <w:numId w:val="1"/>
      </w:numPr>
      <w:spacing w:beforeLines="50" w:afterLines="50"/>
      <w:outlineLvl w:val="2"/>
    </w:pPr>
    <w:rPr>
      <w:rFonts w:ascii="黑体" w:eastAsia="黑体" w:hAnsi="Times New Roman"/>
      <w:sz w:val="21"/>
      <w:szCs w:val="21"/>
    </w:rPr>
  </w:style>
  <w:style w:type="paragraph" w:customStyle="1" w:styleId="a">
    <w:name w:val="章标题"/>
    <w:next w:val="af7"/>
    <w:uiPriority w:val="99"/>
    <w:rsid w:val="00692DBA"/>
    <w:pPr>
      <w:numPr>
        <w:numId w:val="1"/>
      </w:numPr>
      <w:spacing w:beforeLines="100" w:afterLines="100"/>
      <w:jc w:val="both"/>
      <w:outlineLvl w:val="1"/>
    </w:pPr>
    <w:rPr>
      <w:rFonts w:ascii="黑体" w:eastAsia="黑体" w:hAnsi="Times New Roman"/>
      <w:sz w:val="21"/>
    </w:rPr>
  </w:style>
  <w:style w:type="paragraph" w:customStyle="1" w:styleId="a1">
    <w:name w:val="二级条标题"/>
    <w:basedOn w:val="a0"/>
    <w:next w:val="af7"/>
    <w:uiPriority w:val="99"/>
    <w:rsid w:val="00692DBA"/>
    <w:pPr>
      <w:numPr>
        <w:ilvl w:val="2"/>
      </w:numPr>
      <w:spacing w:before="50" w:after="50"/>
      <w:outlineLvl w:val="3"/>
    </w:pPr>
  </w:style>
  <w:style w:type="paragraph" w:customStyle="1" w:styleId="a2">
    <w:name w:val="三级条标题"/>
    <w:basedOn w:val="a1"/>
    <w:next w:val="af7"/>
    <w:uiPriority w:val="99"/>
    <w:rsid w:val="00692DBA"/>
    <w:pPr>
      <w:numPr>
        <w:ilvl w:val="3"/>
      </w:numPr>
      <w:outlineLvl w:val="4"/>
    </w:pPr>
  </w:style>
  <w:style w:type="paragraph" w:customStyle="1" w:styleId="a3">
    <w:name w:val="四级条标题"/>
    <w:basedOn w:val="a2"/>
    <w:next w:val="af7"/>
    <w:uiPriority w:val="99"/>
    <w:rsid w:val="00692DBA"/>
    <w:pPr>
      <w:numPr>
        <w:ilvl w:val="4"/>
      </w:numPr>
      <w:outlineLvl w:val="5"/>
    </w:pPr>
  </w:style>
  <w:style w:type="paragraph" w:customStyle="1" w:styleId="a4">
    <w:name w:val="五级条标题"/>
    <w:basedOn w:val="a3"/>
    <w:next w:val="af7"/>
    <w:uiPriority w:val="99"/>
    <w:rsid w:val="00692DBA"/>
    <w:pPr>
      <w:numPr>
        <w:ilvl w:val="5"/>
      </w:numPr>
      <w:outlineLvl w:val="6"/>
    </w:pPr>
  </w:style>
  <w:style w:type="paragraph" w:customStyle="1" w:styleId="a5">
    <w:name w:val="附录标识"/>
    <w:basedOn w:val="ac"/>
    <w:next w:val="af7"/>
    <w:uiPriority w:val="99"/>
    <w:rsid w:val="00692DBA"/>
    <w:pPr>
      <w:keepNext/>
      <w:widowControl/>
      <w:numPr>
        <w:numId w:val="2"/>
      </w:numPr>
      <w:shd w:val="clear" w:color="FFFFFF" w:fill="FFFFFF"/>
      <w:tabs>
        <w:tab w:val="left" w:pos="360"/>
        <w:tab w:val="left" w:pos="6405"/>
      </w:tabs>
      <w:spacing w:before="640" w:after="280"/>
      <w:jc w:val="center"/>
      <w:outlineLvl w:val="0"/>
    </w:pPr>
    <w:rPr>
      <w:rFonts w:ascii="黑体" w:eastAsia="黑体" w:hAnsi="Times New Roman"/>
      <w:kern w:val="0"/>
      <w:szCs w:val="20"/>
    </w:rPr>
  </w:style>
  <w:style w:type="paragraph" w:customStyle="1" w:styleId="a8">
    <w:name w:val="附录二级条标题"/>
    <w:basedOn w:val="ac"/>
    <w:next w:val="af7"/>
    <w:uiPriority w:val="99"/>
    <w:rsid w:val="00692DBA"/>
    <w:pPr>
      <w:widowControl/>
      <w:numPr>
        <w:ilvl w:val="3"/>
        <w:numId w:val="2"/>
      </w:numPr>
      <w:tabs>
        <w:tab w:val="left" w:pos="360"/>
      </w:tabs>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customStyle="1" w:styleId="a9">
    <w:name w:val="附录三级条标题"/>
    <w:basedOn w:val="a8"/>
    <w:next w:val="af7"/>
    <w:uiPriority w:val="99"/>
    <w:rsid w:val="00692DBA"/>
    <w:pPr>
      <w:numPr>
        <w:ilvl w:val="4"/>
      </w:numPr>
      <w:outlineLvl w:val="4"/>
    </w:pPr>
  </w:style>
  <w:style w:type="paragraph" w:customStyle="1" w:styleId="aa">
    <w:name w:val="附录四级条标题"/>
    <w:basedOn w:val="a9"/>
    <w:next w:val="af7"/>
    <w:uiPriority w:val="99"/>
    <w:rsid w:val="00692DBA"/>
    <w:pPr>
      <w:numPr>
        <w:ilvl w:val="5"/>
      </w:numPr>
      <w:outlineLvl w:val="5"/>
    </w:pPr>
  </w:style>
  <w:style w:type="paragraph" w:customStyle="1" w:styleId="ab">
    <w:name w:val="附录五级条标题"/>
    <w:basedOn w:val="aa"/>
    <w:next w:val="af7"/>
    <w:uiPriority w:val="99"/>
    <w:rsid w:val="00692DBA"/>
    <w:pPr>
      <w:numPr>
        <w:ilvl w:val="6"/>
      </w:numPr>
      <w:outlineLvl w:val="6"/>
    </w:pPr>
  </w:style>
  <w:style w:type="paragraph" w:customStyle="1" w:styleId="a6">
    <w:name w:val="附录章标题"/>
    <w:next w:val="af7"/>
    <w:uiPriority w:val="99"/>
    <w:rsid w:val="00692DBA"/>
    <w:pPr>
      <w:numPr>
        <w:ilvl w:val="1"/>
        <w:numId w:val="2"/>
      </w:numPr>
      <w:tabs>
        <w:tab w:val="left" w:pos="360"/>
      </w:tabs>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7">
    <w:name w:val="附录一级条标题"/>
    <w:basedOn w:val="a6"/>
    <w:next w:val="af7"/>
    <w:uiPriority w:val="99"/>
    <w:rsid w:val="00692DBA"/>
    <w:pPr>
      <w:numPr>
        <w:ilvl w:val="2"/>
      </w:numPr>
      <w:autoSpaceDN w:val="0"/>
      <w:spacing w:beforeLines="50" w:afterLines="50"/>
      <w:outlineLvl w:val="2"/>
    </w:pPr>
  </w:style>
  <w:style w:type="paragraph" w:customStyle="1" w:styleId="afb">
    <w:name w:val="参考文献"/>
    <w:basedOn w:val="ac"/>
    <w:next w:val="af7"/>
    <w:uiPriority w:val="99"/>
    <w:rsid w:val="00692DBA"/>
    <w:pPr>
      <w:keepNext/>
      <w:pageBreakBefore/>
      <w:widowControl/>
      <w:shd w:val="clear" w:color="FFFFFF" w:fill="FFFFFF"/>
      <w:spacing w:before="640" w:after="200"/>
      <w:jc w:val="center"/>
      <w:outlineLvl w:val="0"/>
    </w:pPr>
    <w:rPr>
      <w:rFonts w:ascii="黑体" w:eastAsia="黑体" w:hAnsi="Times New Roman"/>
      <w:kern w:val="0"/>
      <w:szCs w:val="20"/>
    </w:rPr>
  </w:style>
  <w:style w:type="character" w:customStyle="1" w:styleId="ft109">
    <w:name w:val="ft109"/>
    <w:uiPriority w:val="99"/>
    <w:rsid w:val="00692DBA"/>
  </w:style>
  <w:style w:type="character" w:customStyle="1" w:styleId="ft110">
    <w:name w:val="ft110"/>
    <w:uiPriority w:val="99"/>
    <w:rsid w:val="00692DBA"/>
  </w:style>
  <w:style w:type="table" w:styleId="afc">
    <w:name w:val="Table Grid"/>
    <w:basedOn w:val="ae"/>
    <w:uiPriority w:val="99"/>
    <w:locked/>
    <w:rsid w:val="004A41E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16</Pages>
  <Words>2035</Words>
  <Characters>11601</Characters>
  <Application>Microsoft Office Word</Application>
  <DocSecurity>0</DocSecurity>
  <Lines>96</Lines>
  <Paragraphs>27</Paragraphs>
  <ScaleCrop>false</ScaleCrop>
  <Company>CACM</Company>
  <LinksUpToDate>false</LinksUpToDate>
  <CharactersWithSpaces>13609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苏祥飞</dc:creator>
  <cp:keywords/>
  <dc:description/>
  <cp:lastModifiedBy>Administrator</cp:lastModifiedBy>
  <cp:revision>119</cp:revision>
  <cp:lastPrinted>2016-11-18T04:07:00Z</cp:lastPrinted>
  <dcterms:created xsi:type="dcterms:W3CDTF">2016-11-17T05:14:00Z</dcterms:created>
  <dcterms:modified xsi:type="dcterms:W3CDTF">2017-11-08T10:34:00Z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